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B2E" w:rsidRPr="009057F8" w:rsidRDefault="00911B2E" w:rsidP="00911B2E">
      <w:pPr>
        <w:pStyle w:val="KeinLeerraum1"/>
        <w:rPr>
          <w:rFonts w:ascii="Arial" w:hAnsi="Arial" w:cs="Arial"/>
          <w:sz w:val="24"/>
          <w:szCs w:val="24"/>
        </w:rPr>
      </w:pPr>
    </w:p>
    <w:p w:rsidR="00911B2E" w:rsidRPr="00866BCA" w:rsidRDefault="00911B2E" w:rsidP="00911B2E">
      <w:pPr>
        <w:pStyle w:val="KeinLeerraum1"/>
        <w:jc w:val="center"/>
        <w:rPr>
          <w:rFonts w:ascii="Arial" w:hAnsi="Arial" w:cs="Arial"/>
          <w:b/>
          <w:sz w:val="28"/>
          <w:szCs w:val="24"/>
        </w:rPr>
      </w:pPr>
      <w:r w:rsidRPr="00866BCA">
        <w:rPr>
          <w:rFonts w:ascii="Arial" w:hAnsi="Arial" w:cs="Arial"/>
          <w:b/>
          <w:sz w:val="28"/>
          <w:szCs w:val="24"/>
        </w:rPr>
        <w:t xml:space="preserve">Protokoll der ewe-Vorstandssitzung vom </w:t>
      </w:r>
      <w:r>
        <w:rPr>
          <w:rFonts w:ascii="Arial" w:hAnsi="Arial" w:cs="Arial"/>
          <w:b/>
          <w:sz w:val="28"/>
          <w:szCs w:val="24"/>
        </w:rPr>
        <w:t>22</w:t>
      </w:r>
      <w:r w:rsidRPr="00866BCA">
        <w:rPr>
          <w:rFonts w:ascii="Arial" w:hAnsi="Arial" w:cs="Arial"/>
          <w:b/>
          <w:sz w:val="28"/>
          <w:szCs w:val="24"/>
        </w:rPr>
        <w:t>.</w:t>
      </w:r>
      <w:r>
        <w:rPr>
          <w:rFonts w:ascii="Arial" w:hAnsi="Arial" w:cs="Arial"/>
          <w:b/>
          <w:sz w:val="28"/>
          <w:szCs w:val="24"/>
        </w:rPr>
        <w:t>05.2017</w:t>
      </w:r>
      <w:r w:rsidRPr="00866BCA">
        <w:rPr>
          <w:rFonts w:ascii="Arial" w:hAnsi="Arial" w:cs="Arial"/>
          <w:b/>
          <w:sz w:val="28"/>
          <w:szCs w:val="24"/>
        </w:rPr>
        <w:t xml:space="preserve">  </w:t>
      </w:r>
      <w:r w:rsidRPr="00866BCA">
        <w:rPr>
          <w:rFonts w:ascii="Arial" w:hAnsi="Arial" w:cs="Arial"/>
          <w:b/>
          <w:sz w:val="28"/>
          <w:szCs w:val="24"/>
        </w:rPr>
        <w:br/>
        <w:t xml:space="preserve">in </w:t>
      </w:r>
      <w:r>
        <w:rPr>
          <w:rFonts w:ascii="Arial" w:hAnsi="Arial" w:cs="Arial"/>
          <w:b/>
          <w:sz w:val="28"/>
          <w:szCs w:val="24"/>
        </w:rPr>
        <w:t xml:space="preserve">Merken bei Guido Schürenberg </w:t>
      </w:r>
      <w:r>
        <w:rPr>
          <w:rFonts w:ascii="Arial" w:hAnsi="Arial" w:cs="Arial"/>
          <w:b/>
          <w:sz w:val="28"/>
          <w:szCs w:val="24"/>
        </w:rPr>
        <w:br/>
        <w:t>19.0</w:t>
      </w:r>
      <w:r w:rsidRPr="00866BCA">
        <w:rPr>
          <w:rFonts w:ascii="Arial" w:hAnsi="Arial" w:cs="Arial"/>
          <w:b/>
          <w:sz w:val="28"/>
          <w:szCs w:val="24"/>
        </w:rPr>
        <w:t>0 h -22.00 h</w:t>
      </w:r>
    </w:p>
    <w:p w:rsidR="00911B2E" w:rsidRPr="00866BCA" w:rsidRDefault="00911B2E" w:rsidP="00911B2E">
      <w:pPr>
        <w:pStyle w:val="KeinLeerraum1"/>
        <w:jc w:val="center"/>
        <w:rPr>
          <w:rFonts w:ascii="Arial" w:hAnsi="Arial" w:cs="Arial"/>
          <w:b/>
          <w:sz w:val="28"/>
          <w:szCs w:val="24"/>
        </w:rPr>
      </w:pPr>
    </w:p>
    <w:p w:rsidR="00911B2E" w:rsidRPr="009057F8" w:rsidRDefault="00911B2E" w:rsidP="00911B2E">
      <w:pPr>
        <w:pStyle w:val="KeinLeerraum1"/>
        <w:jc w:val="center"/>
        <w:rPr>
          <w:rFonts w:ascii="Arial" w:hAnsi="Arial" w:cs="Arial"/>
          <w:sz w:val="24"/>
          <w:szCs w:val="24"/>
        </w:rPr>
      </w:pPr>
    </w:p>
    <w:p w:rsidR="00911B2E" w:rsidRPr="009057F8" w:rsidRDefault="00FE164C" w:rsidP="00911B2E">
      <w:pPr>
        <w:pStyle w:val="KeinLeerraum1"/>
        <w:rPr>
          <w:rFonts w:ascii="Arial" w:hAnsi="Arial" w:cs="Arial"/>
          <w:sz w:val="24"/>
          <w:szCs w:val="24"/>
        </w:rPr>
      </w:pPr>
      <w:r>
        <w:rPr>
          <w:rFonts w:ascii="Arial" w:hAnsi="Arial" w:cs="Arial"/>
          <w:sz w:val="24"/>
          <w:szCs w:val="24"/>
        </w:rPr>
        <w:t xml:space="preserve">Anwesend: </w:t>
      </w:r>
      <w:r w:rsidR="00911B2E" w:rsidRPr="009057F8">
        <w:rPr>
          <w:rFonts w:ascii="Arial" w:hAnsi="Arial" w:cs="Arial"/>
          <w:sz w:val="24"/>
          <w:szCs w:val="24"/>
        </w:rPr>
        <w:t xml:space="preserve">Gesine, Guido, Irmela, Monika, Maria, </w:t>
      </w:r>
    </w:p>
    <w:p w:rsidR="00911B2E" w:rsidRPr="009057F8" w:rsidRDefault="00911B2E" w:rsidP="00911B2E">
      <w:pPr>
        <w:pStyle w:val="KeinLeerraum1"/>
        <w:rPr>
          <w:rFonts w:ascii="Arial" w:hAnsi="Arial" w:cs="Arial"/>
          <w:sz w:val="24"/>
          <w:szCs w:val="24"/>
        </w:rPr>
      </w:pPr>
      <w:r w:rsidRPr="009057F8">
        <w:rPr>
          <w:rFonts w:ascii="Arial" w:hAnsi="Arial" w:cs="Arial"/>
          <w:sz w:val="24"/>
          <w:szCs w:val="24"/>
        </w:rPr>
        <w:t xml:space="preserve"> </w:t>
      </w:r>
    </w:p>
    <w:p w:rsidR="00911B2E" w:rsidRPr="009057F8" w:rsidRDefault="00911B2E" w:rsidP="00911B2E">
      <w:pPr>
        <w:pStyle w:val="KeinLeerraum1"/>
        <w:jc w:val="center"/>
        <w:rPr>
          <w:rFonts w:ascii="Arial" w:hAnsi="Arial" w:cs="Arial"/>
          <w:sz w:val="24"/>
          <w:szCs w:val="24"/>
        </w:rPr>
      </w:pPr>
      <w:r w:rsidRPr="009057F8">
        <w:rPr>
          <w:rFonts w:ascii="Arial" w:hAnsi="Arial" w:cs="Arial"/>
          <w:sz w:val="24"/>
          <w:szCs w:val="24"/>
        </w:rPr>
        <w:t xml:space="preserve"> </w:t>
      </w:r>
    </w:p>
    <w:tbl>
      <w:tblPr>
        <w:tblW w:w="11058" w:type="dxa"/>
        <w:tblInd w:w="-743" w:type="dxa"/>
        <w:tblLook w:val="00A0" w:firstRow="1" w:lastRow="0" w:firstColumn="1" w:lastColumn="0" w:noHBand="0" w:noVBand="0"/>
      </w:tblPr>
      <w:tblGrid>
        <w:gridCol w:w="1702"/>
        <w:gridCol w:w="9356"/>
      </w:tblGrid>
      <w:tr w:rsidR="00911B2E" w:rsidRPr="009057F8" w:rsidTr="00127E30">
        <w:trPr>
          <w:trHeight w:val="955"/>
        </w:trPr>
        <w:tc>
          <w:tcPr>
            <w:tcW w:w="1702" w:type="dxa"/>
          </w:tcPr>
          <w:p w:rsidR="00911B2E" w:rsidRPr="009057F8" w:rsidRDefault="00911B2E" w:rsidP="00E21254">
            <w:pPr>
              <w:pStyle w:val="KeinLeerraum1"/>
              <w:rPr>
                <w:rFonts w:ascii="Arial" w:hAnsi="Arial" w:cs="Arial"/>
                <w:sz w:val="24"/>
                <w:szCs w:val="24"/>
              </w:rPr>
            </w:pPr>
            <w:r w:rsidRPr="009057F8">
              <w:rPr>
                <w:rFonts w:ascii="Arial" w:hAnsi="Arial" w:cs="Arial"/>
                <w:sz w:val="24"/>
                <w:szCs w:val="24"/>
              </w:rPr>
              <w:t>TOP 1</w:t>
            </w:r>
          </w:p>
        </w:tc>
        <w:tc>
          <w:tcPr>
            <w:tcW w:w="9356" w:type="dxa"/>
          </w:tcPr>
          <w:p w:rsidR="00911B2E" w:rsidRPr="009057F8" w:rsidRDefault="00911B2E" w:rsidP="00B239A3">
            <w:pPr>
              <w:pStyle w:val="KeinLeerraum1"/>
              <w:rPr>
                <w:rFonts w:ascii="Arial" w:hAnsi="Arial" w:cs="Arial"/>
                <w:sz w:val="24"/>
                <w:szCs w:val="24"/>
              </w:rPr>
            </w:pPr>
            <w:r w:rsidRPr="00866BCA">
              <w:rPr>
                <w:rFonts w:ascii="Arial" w:hAnsi="Arial" w:cs="Arial"/>
                <w:b/>
                <w:sz w:val="24"/>
                <w:szCs w:val="24"/>
              </w:rPr>
              <w:t xml:space="preserve">Regularien </w:t>
            </w:r>
            <w:r w:rsidRPr="009057F8">
              <w:rPr>
                <w:rFonts w:ascii="Arial" w:hAnsi="Arial" w:cs="Arial"/>
                <w:sz w:val="24"/>
                <w:szCs w:val="24"/>
              </w:rPr>
              <w:br/>
            </w:r>
            <w:r w:rsidR="00B239A3">
              <w:rPr>
                <w:rFonts w:ascii="Arial" w:hAnsi="Arial" w:cs="Arial"/>
                <w:sz w:val="24"/>
                <w:szCs w:val="24"/>
              </w:rPr>
              <w:t xml:space="preserve">Es gab </w:t>
            </w:r>
            <w:r w:rsidR="00B239A3" w:rsidRPr="009057F8">
              <w:rPr>
                <w:rFonts w:ascii="Arial" w:hAnsi="Arial" w:cs="Arial"/>
                <w:sz w:val="24"/>
                <w:szCs w:val="24"/>
              </w:rPr>
              <w:t>eine  Änderung</w:t>
            </w:r>
            <w:r w:rsidR="00B239A3">
              <w:rPr>
                <w:rFonts w:ascii="Arial" w:hAnsi="Arial" w:cs="Arial"/>
                <w:sz w:val="24"/>
                <w:szCs w:val="24"/>
              </w:rPr>
              <w:t>. Info wird nachgereicht.</w:t>
            </w:r>
          </w:p>
        </w:tc>
      </w:tr>
      <w:tr w:rsidR="00B239A3" w:rsidRPr="00B239A3" w:rsidTr="00127E30">
        <w:trPr>
          <w:trHeight w:val="1272"/>
        </w:trPr>
        <w:tc>
          <w:tcPr>
            <w:tcW w:w="1702" w:type="dxa"/>
          </w:tcPr>
          <w:p w:rsidR="00911B2E" w:rsidRPr="00127E30" w:rsidRDefault="00911B2E" w:rsidP="00E21254">
            <w:pPr>
              <w:pStyle w:val="KeinLeerraum1"/>
              <w:rPr>
                <w:rFonts w:ascii="Arial" w:hAnsi="Arial" w:cs="Arial"/>
                <w:sz w:val="24"/>
                <w:szCs w:val="24"/>
              </w:rPr>
            </w:pPr>
            <w:r w:rsidRPr="00127E30">
              <w:rPr>
                <w:rFonts w:ascii="Arial" w:hAnsi="Arial" w:cs="Arial"/>
                <w:sz w:val="24"/>
                <w:szCs w:val="24"/>
              </w:rPr>
              <w:t>TOP 2</w:t>
            </w:r>
            <w:r w:rsidR="00127E30">
              <w:rPr>
                <w:rFonts w:ascii="Arial" w:hAnsi="Arial" w:cs="Arial"/>
                <w:sz w:val="24"/>
                <w:szCs w:val="24"/>
              </w:rPr>
              <w:br/>
            </w:r>
            <w:r w:rsidR="00127E30">
              <w:rPr>
                <w:rFonts w:ascii="Arial" w:hAnsi="Arial" w:cs="Arial"/>
                <w:sz w:val="24"/>
                <w:szCs w:val="24"/>
              </w:rPr>
              <w:br/>
              <w:t>TOP 3</w:t>
            </w:r>
          </w:p>
        </w:tc>
        <w:tc>
          <w:tcPr>
            <w:tcW w:w="9356" w:type="dxa"/>
          </w:tcPr>
          <w:p w:rsidR="00911B2E" w:rsidRPr="00127E30" w:rsidRDefault="00911B2E" w:rsidP="00B239A3">
            <w:pPr>
              <w:pStyle w:val="KeinLeerraum1"/>
              <w:rPr>
                <w:rFonts w:ascii="Arial" w:hAnsi="Arial" w:cs="Arial"/>
                <w:sz w:val="24"/>
                <w:szCs w:val="24"/>
              </w:rPr>
            </w:pPr>
            <w:r w:rsidRPr="00127E30">
              <w:rPr>
                <w:rFonts w:ascii="Arial" w:hAnsi="Arial" w:cs="Arial"/>
                <w:b/>
                <w:sz w:val="24"/>
                <w:szCs w:val="24"/>
              </w:rPr>
              <w:t>Protokoll</w:t>
            </w:r>
            <w:r w:rsidR="00FE164C" w:rsidRPr="00127E30">
              <w:rPr>
                <w:rFonts w:ascii="Arial" w:hAnsi="Arial" w:cs="Arial"/>
                <w:sz w:val="24"/>
                <w:szCs w:val="24"/>
              </w:rPr>
              <w:t xml:space="preserve">. </w:t>
            </w:r>
            <w:r w:rsidR="00B239A3" w:rsidRPr="00127E30">
              <w:rPr>
                <w:rFonts w:ascii="Arial" w:hAnsi="Arial" w:cs="Arial"/>
                <w:sz w:val="24"/>
                <w:szCs w:val="24"/>
              </w:rPr>
              <w:t>Keine Änderungen und Ergänzungen</w:t>
            </w:r>
            <w:r w:rsidR="00127E30">
              <w:rPr>
                <w:rFonts w:ascii="Arial" w:hAnsi="Arial" w:cs="Arial"/>
                <w:sz w:val="24"/>
                <w:szCs w:val="24"/>
              </w:rPr>
              <w:br/>
            </w:r>
            <w:r w:rsidR="00127E30">
              <w:rPr>
                <w:rFonts w:ascii="Arial" w:hAnsi="Arial" w:cs="Arial"/>
                <w:sz w:val="24"/>
                <w:szCs w:val="24"/>
              </w:rPr>
              <w:br/>
            </w:r>
            <w:r w:rsidR="00127E30" w:rsidRPr="006C103D">
              <w:rPr>
                <w:rFonts w:ascii="Arial" w:hAnsi="Arial" w:cs="Arial"/>
                <w:b/>
                <w:sz w:val="24"/>
                <w:szCs w:val="24"/>
              </w:rPr>
              <w:t>Situation Vorstand</w:t>
            </w:r>
            <w:r w:rsidR="00127E30">
              <w:rPr>
                <w:rFonts w:ascii="Arial" w:hAnsi="Arial" w:cs="Arial"/>
                <w:sz w:val="24"/>
                <w:szCs w:val="24"/>
              </w:rPr>
              <w:br/>
            </w:r>
            <w:r w:rsidR="00B65440">
              <w:rPr>
                <w:rFonts w:ascii="Arial" w:hAnsi="Arial" w:cs="Arial"/>
                <w:sz w:val="24"/>
                <w:szCs w:val="24"/>
              </w:rPr>
              <w:t>Nicole fühlt sich nicht eingebunden, weil sie bisher nicht kommen konnte. Sie will gerne weiter mitmachen, Guido wird sich mit ihr zu diesem Thema treffen und um die Cloud zu organisieren.</w:t>
            </w:r>
            <w:r w:rsidR="00B65440">
              <w:rPr>
                <w:rFonts w:ascii="Arial" w:hAnsi="Arial" w:cs="Arial"/>
                <w:sz w:val="24"/>
                <w:szCs w:val="24"/>
              </w:rPr>
              <w:br/>
              <w:t>Wir brauchen weiterhin neue Ideen und neue Leute.</w:t>
            </w:r>
            <w:r w:rsidR="006C103D">
              <w:rPr>
                <w:rFonts w:ascii="Arial" w:hAnsi="Arial" w:cs="Arial"/>
                <w:sz w:val="24"/>
                <w:szCs w:val="24"/>
              </w:rPr>
              <w:br/>
            </w:r>
          </w:p>
        </w:tc>
      </w:tr>
      <w:tr w:rsidR="00911B2E" w:rsidRPr="009057F8" w:rsidTr="00127E30">
        <w:tc>
          <w:tcPr>
            <w:tcW w:w="1702" w:type="dxa"/>
          </w:tcPr>
          <w:p w:rsidR="00911B2E" w:rsidRPr="009057F8" w:rsidRDefault="00B239A3" w:rsidP="00E21254">
            <w:pPr>
              <w:pStyle w:val="KeinLeerraum1"/>
              <w:rPr>
                <w:rFonts w:ascii="Arial" w:hAnsi="Arial" w:cs="Arial"/>
                <w:sz w:val="24"/>
                <w:szCs w:val="24"/>
              </w:rPr>
            </w:pPr>
            <w:r>
              <w:rPr>
                <w:rFonts w:ascii="Arial" w:hAnsi="Arial" w:cs="Arial"/>
                <w:sz w:val="24"/>
                <w:szCs w:val="24"/>
              </w:rPr>
              <w:t>TOP 4</w:t>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p>
        </w:tc>
        <w:tc>
          <w:tcPr>
            <w:tcW w:w="9356" w:type="dxa"/>
          </w:tcPr>
          <w:p w:rsidR="00911B2E" w:rsidRPr="009057F8" w:rsidRDefault="00FE164C" w:rsidP="00E21254">
            <w:pPr>
              <w:pStyle w:val="KeinLeerraum1"/>
              <w:rPr>
                <w:rFonts w:ascii="Arial" w:hAnsi="Arial" w:cs="Arial"/>
                <w:sz w:val="24"/>
                <w:szCs w:val="24"/>
              </w:rPr>
            </w:pPr>
            <w:r>
              <w:rPr>
                <w:rFonts w:ascii="Arial" w:hAnsi="Arial" w:cs="Arial"/>
                <w:b/>
                <w:sz w:val="24"/>
                <w:szCs w:val="24"/>
              </w:rPr>
              <w:t>Vorbereitung der Mitgliederversammlung am 12.Juni</w:t>
            </w:r>
            <w:r w:rsidR="00B239A3">
              <w:rPr>
                <w:rFonts w:ascii="Arial" w:hAnsi="Arial" w:cs="Arial"/>
                <w:b/>
                <w:sz w:val="24"/>
                <w:szCs w:val="24"/>
              </w:rPr>
              <w:t xml:space="preserve"> in der KHG</w:t>
            </w:r>
            <w:r>
              <w:rPr>
                <w:rFonts w:ascii="Arial" w:hAnsi="Arial" w:cs="Arial"/>
                <w:b/>
                <w:sz w:val="24"/>
                <w:szCs w:val="24"/>
              </w:rPr>
              <w:br/>
              <w:t xml:space="preserve"> </w:t>
            </w:r>
            <w:r w:rsidR="007F1C6C">
              <w:rPr>
                <w:rFonts w:ascii="Arial" w:hAnsi="Arial" w:cs="Arial"/>
                <w:sz w:val="24"/>
                <w:szCs w:val="24"/>
              </w:rPr>
              <w:t xml:space="preserve">Top 4 </w:t>
            </w:r>
            <w:proofErr w:type="gramStart"/>
            <w:r w:rsidR="007F1C6C">
              <w:rPr>
                <w:rFonts w:ascii="Arial" w:hAnsi="Arial" w:cs="Arial"/>
                <w:sz w:val="24"/>
                <w:szCs w:val="24"/>
              </w:rPr>
              <w:t>Werbung</w:t>
            </w:r>
            <w:proofErr w:type="gramEnd"/>
            <w:r w:rsidR="007F1C6C">
              <w:rPr>
                <w:rFonts w:ascii="Arial" w:hAnsi="Arial" w:cs="Arial"/>
                <w:sz w:val="24"/>
                <w:szCs w:val="24"/>
              </w:rPr>
              <w:t xml:space="preserve"> neuer Gastfamilien bleibt bestehen.</w:t>
            </w:r>
            <w:r w:rsidR="007F1C6C">
              <w:rPr>
                <w:rFonts w:ascii="Arial" w:hAnsi="Arial" w:cs="Arial"/>
                <w:sz w:val="24"/>
                <w:szCs w:val="24"/>
              </w:rPr>
              <w:br/>
              <w:t xml:space="preserve">Es wird noch eine Gastfamilie im Umfeld </w:t>
            </w:r>
            <w:proofErr w:type="spellStart"/>
            <w:r w:rsidR="00B239A3">
              <w:rPr>
                <w:rFonts w:ascii="Arial" w:hAnsi="Arial" w:cs="Arial"/>
                <w:sz w:val="24"/>
                <w:szCs w:val="24"/>
              </w:rPr>
              <w:t>Kreuzau</w:t>
            </w:r>
            <w:proofErr w:type="spellEnd"/>
            <w:r w:rsidR="00B239A3">
              <w:rPr>
                <w:rFonts w:ascii="Arial" w:hAnsi="Arial" w:cs="Arial"/>
                <w:sz w:val="24"/>
                <w:szCs w:val="24"/>
              </w:rPr>
              <w:t>/W</w:t>
            </w:r>
            <w:r w:rsidR="007F1C6C">
              <w:rPr>
                <w:rFonts w:ascii="Arial" w:hAnsi="Arial" w:cs="Arial"/>
                <w:sz w:val="24"/>
                <w:szCs w:val="24"/>
              </w:rPr>
              <w:t>inden gesucht.</w:t>
            </w:r>
            <w:r w:rsidR="007F1C6C">
              <w:rPr>
                <w:rFonts w:ascii="Arial" w:hAnsi="Arial" w:cs="Arial"/>
                <w:sz w:val="24"/>
                <w:szCs w:val="24"/>
              </w:rPr>
              <w:br/>
              <w:t xml:space="preserve">Top 5 bereitet Guido vor, Irmela ergänzt und Maria </w:t>
            </w:r>
            <w:proofErr w:type="spellStart"/>
            <w:r w:rsidR="007F1C6C">
              <w:rPr>
                <w:rFonts w:ascii="Arial" w:hAnsi="Arial" w:cs="Arial"/>
                <w:sz w:val="24"/>
                <w:szCs w:val="24"/>
              </w:rPr>
              <w:t>infomiert</w:t>
            </w:r>
            <w:proofErr w:type="spellEnd"/>
            <w:r w:rsidR="007F1C6C">
              <w:rPr>
                <w:rFonts w:ascii="Arial" w:hAnsi="Arial" w:cs="Arial"/>
                <w:sz w:val="24"/>
                <w:szCs w:val="24"/>
              </w:rPr>
              <w:t xml:space="preserve"> über die Finanzsituation.</w:t>
            </w:r>
            <w:r w:rsidR="007F1C6C">
              <w:rPr>
                <w:rFonts w:ascii="Arial" w:hAnsi="Arial" w:cs="Arial"/>
                <w:sz w:val="24"/>
                <w:szCs w:val="24"/>
              </w:rPr>
              <w:br/>
              <w:t xml:space="preserve">Top 9 Stand QM Siegel Prüfung outgoing  wird gestrichen, bis auf die Info, dass wir die Prüfung erfolgreich durchlaufen und das Siegel bekommen </w:t>
            </w:r>
            <w:proofErr w:type="gramStart"/>
            <w:r w:rsidR="007F1C6C">
              <w:rPr>
                <w:rFonts w:ascii="Arial" w:hAnsi="Arial" w:cs="Arial"/>
                <w:sz w:val="24"/>
                <w:szCs w:val="24"/>
              </w:rPr>
              <w:t>haben .</w:t>
            </w:r>
            <w:proofErr w:type="gramEnd"/>
            <w:r w:rsidR="007F1C6C">
              <w:rPr>
                <w:rFonts w:ascii="Arial" w:hAnsi="Arial" w:cs="Arial"/>
                <w:sz w:val="24"/>
                <w:szCs w:val="24"/>
              </w:rPr>
              <w:t xml:space="preserve"> </w:t>
            </w:r>
          </w:p>
          <w:p w:rsidR="00911B2E" w:rsidRPr="009057F8" w:rsidRDefault="007F1C6C" w:rsidP="00E21254">
            <w:pPr>
              <w:pStyle w:val="KeinLeerraum1"/>
              <w:rPr>
                <w:rFonts w:ascii="Arial" w:hAnsi="Arial" w:cs="Arial"/>
                <w:sz w:val="24"/>
                <w:szCs w:val="24"/>
              </w:rPr>
            </w:pPr>
            <w:r>
              <w:rPr>
                <w:rFonts w:ascii="Arial" w:hAnsi="Arial" w:cs="Arial"/>
                <w:sz w:val="24"/>
                <w:szCs w:val="24"/>
              </w:rPr>
              <w:t xml:space="preserve">Top 10 Entwicklungsperspektiven </w:t>
            </w:r>
            <w:r w:rsidR="00B239A3">
              <w:rPr>
                <w:rFonts w:ascii="Arial" w:hAnsi="Arial" w:cs="Arial"/>
                <w:sz w:val="24"/>
                <w:szCs w:val="24"/>
              </w:rPr>
              <w:t>übernimmt Guido. Grundlage  sind die Ergebnisse des Kreativtages und die Gespräche mit den sambischen Partner*innen</w:t>
            </w:r>
            <w:r w:rsidR="00B239A3">
              <w:rPr>
                <w:rFonts w:ascii="Arial" w:hAnsi="Arial" w:cs="Arial"/>
                <w:sz w:val="24"/>
                <w:szCs w:val="24"/>
              </w:rPr>
              <w:br/>
            </w:r>
          </w:p>
        </w:tc>
      </w:tr>
      <w:tr w:rsidR="00B239A3" w:rsidRPr="009057F8" w:rsidTr="00127E30">
        <w:tc>
          <w:tcPr>
            <w:tcW w:w="1702" w:type="dxa"/>
          </w:tcPr>
          <w:p w:rsidR="00B239A3" w:rsidRPr="009057F8" w:rsidRDefault="00B239A3" w:rsidP="006C103D">
            <w:pPr>
              <w:pStyle w:val="KeinLeerraum1"/>
              <w:rPr>
                <w:rFonts w:ascii="Arial" w:hAnsi="Arial" w:cs="Arial"/>
                <w:sz w:val="24"/>
                <w:szCs w:val="24"/>
              </w:rPr>
            </w:pPr>
            <w:r>
              <w:rPr>
                <w:rFonts w:ascii="Arial" w:hAnsi="Arial" w:cs="Arial"/>
                <w:sz w:val="24"/>
                <w:szCs w:val="24"/>
              </w:rPr>
              <w:t xml:space="preserve">TOP3 </w:t>
            </w:r>
            <w:r w:rsidR="006C103D">
              <w:rPr>
                <w:rFonts w:ascii="Arial" w:hAnsi="Arial" w:cs="Arial"/>
                <w:sz w:val="24"/>
                <w:szCs w:val="24"/>
              </w:rPr>
              <w:t xml:space="preserve"> </w:t>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lastRenderedPageBreak/>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t>TOP 4</w:t>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r>
            <w:r w:rsidR="006C103D">
              <w:rPr>
                <w:rFonts w:ascii="Arial" w:hAnsi="Arial" w:cs="Arial"/>
                <w:sz w:val="24"/>
                <w:szCs w:val="24"/>
              </w:rPr>
              <w:br/>
              <w:t>TOP</w:t>
            </w:r>
          </w:p>
        </w:tc>
        <w:tc>
          <w:tcPr>
            <w:tcW w:w="9356" w:type="dxa"/>
          </w:tcPr>
          <w:p w:rsidR="00B239A3" w:rsidRDefault="00B239A3" w:rsidP="00E21254">
            <w:pPr>
              <w:pStyle w:val="KeinLeerraum1"/>
              <w:rPr>
                <w:rFonts w:ascii="Arial" w:hAnsi="Arial" w:cs="Arial"/>
                <w:b/>
                <w:sz w:val="24"/>
                <w:szCs w:val="24"/>
              </w:rPr>
            </w:pPr>
            <w:r>
              <w:rPr>
                <w:rFonts w:ascii="Arial" w:hAnsi="Arial" w:cs="Arial"/>
                <w:b/>
                <w:sz w:val="24"/>
                <w:szCs w:val="24"/>
              </w:rPr>
              <w:lastRenderedPageBreak/>
              <w:t xml:space="preserve">Entwicklungen bei </w:t>
            </w:r>
            <w:proofErr w:type="spellStart"/>
            <w:r>
              <w:rPr>
                <w:rFonts w:ascii="Arial" w:hAnsi="Arial" w:cs="Arial"/>
                <w:b/>
                <w:sz w:val="24"/>
                <w:szCs w:val="24"/>
              </w:rPr>
              <w:t>weltwärts</w:t>
            </w:r>
            <w:proofErr w:type="spellEnd"/>
            <w:r>
              <w:rPr>
                <w:rFonts w:ascii="Arial" w:hAnsi="Arial" w:cs="Arial"/>
                <w:b/>
                <w:sz w:val="24"/>
                <w:szCs w:val="24"/>
              </w:rPr>
              <w:t xml:space="preserve"> ,Freiwillige</w:t>
            </w:r>
          </w:p>
          <w:p w:rsidR="009F3961" w:rsidRDefault="00C71B13" w:rsidP="00A5220D">
            <w:pPr>
              <w:pStyle w:val="KeinLeerraum1"/>
              <w:rPr>
                <w:rFonts w:ascii="Arial" w:hAnsi="Arial" w:cs="Arial"/>
                <w:sz w:val="24"/>
                <w:szCs w:val="24"/>
              </w:rPr>
            </w:pPr>
            <w:r w:rsidRPr="00C71B13">
              <w:rPr>
                <w:rFonts w:ascii="Arial" w:hAnsi="Arial" w:cs="Arial"/>
                <w:sz w:val="24"/>
                <w:szCs w:val="24"/>
              </w:rPr>
              <w:t>Gesine berichtet</w:t>
            </w:r>
            <w:r>
              <w:rPr>
                <w:rFonts w:ascii="Arial" w:hAnsi="Arial" w:cs="Arial"/>
                <w:sz w:val="24"/>
                <w:szCs w:val="24"/>
              </w:rPr>
              <w:t xml:space="preserve">, dass der Bundesrechnungshof von </w:t>
            </w:r>
            <w:proofErr w:type="spellStart"/>
            <w:r>
              <w:rPr>
                <w:rFonts w:ascii="Arial" w:hAnsi="Arial" w:cs="Arial"/>
                <w:sz w:val="24"/>
                <w:szCs w:val="24"/>
              </w:rPr>
              <w:t>weltwärts</w:t>
            </w:r>
            <w:proofErr w:type="spellEnd"/>
            <w:r>
              <w:rPr>
                <w:rFonts w:ascii="Arial" w:hAnsi="Arial" w:cs="Arial"/>
                <w:sz w:val="24"/>
                <w:szCs w:val="24"/>
              </w:rPr>
              <w:t xml:space="preserve"> verlangt, eine Plattform einzurichten auf der Entsendeorganisatione</w:t>
            </w:r>
            <w:r w:rsidR="006C103D">
              <w:rPr>
                <w:rFonts w:ascii="Arial" w:hAnsi="Arial" w:cs="Arial"/>
                <w:sz w:val="24"/>
                <w:szCs w:val="24"/>
              </w:rPr>
              <w:t>n bewertet werden können.  G</w:t>
            </w:r>
            <w:r>
              <w:rPr>
                <w:rFonts w:ascii="Arial" w:hAnsi="Arial" w:cs="Arial"/>
                <w:sz w:val="24"/>
                <w:szCs w:val="24"/>
              </w:rPr>
              <w:t>esine und Natalie habeneinen Protestbrief unterschrieben. Der Bundesrechnungshof entscheidet über die Vergabe von Geldern und kann nicht die pädagogische Arbeit beurteilen.</w:t>
            </w:r>
            <w:r>
              <w:rPr>
                <w:rFonts w:ascii="Arial" w:hAnsi="Arial" w:cs="Arial"/>
                <w:sz w:val="24"/>
                <w:szCs w:val="24"/>
              </w:rPr>
              <w:br/>
            </w:r>
            <w:r>
              <w:rPr>
                <w:rFonts w:ascii="Arial" w:hAnsi="Arial" w:cs="Arial"/>
                <w:sz w:val="24"/>
                <w:szCs w:val="24"/>
              </w:rPr>
              <w:br/>
            </w:r>
            <w:r w:rsidRPr="00C71B13">
              <w:rPr>
                <w:rFonts w:ascii="Arial" w:hAnsi="Arial" w:cs="Arial"/>
                <w:b/>
                <w:sz w:val="24"/>
                <w:szCs w:val="24"/>
              </w:rPr>
              <w:t xml:space="preserve">SDFV </w:t>
            </w:r>
            <w:r>
              <w:rPr>
                <w:rFonts w:ascii="Arial" w:hAnsi="Arial" w:cs="Arial"/>
                <w:b/>
                <w:sz w:val="24"/>
                <w:szCs w:val="24"/>
              </w:rPr>
              <w:t>Trägerkreis</w:t>
            </w:r>
            <w:r>
              <w:rPr>
                <w:rFonts w:ascii="Arial" w:hAnsi="Arial" w:cs="Arial"/>
                <w:b/>
                <w:sz w:val="24"/>
                <w:szCs w:val="24"/>
              </w:rPr>
              <w:br/>
              <w:t>Die Verträge „outgoing“ werden bei den Entsendefeiern ausgegeben.</w:t>
            </w:r>
            <w:r>
              <w:rPr>
                <w:rFonts w:ascii="Arial" w:hAnsi="Arial" w:cs="Arial"/>
                <w:b/>
                <w:sz w:val="24"/>
                <w:szCs w:val="24"/>
              </w:rPr>
              <w:br/>
              <w:t xml:space="preserve">2019 werden die Beiträge </w:t>
            </w:r>
            <w:proofErr w:type="spellStart"/>
            <w:r>
              <w:rPr>
                <w:rFonts w:ascii="Arial" w:hAnsi="Arial" w:cs="Arial"/>
                <w:b/>
                <w:sz w:val="24"/>
                <w:szCs w:val="24"/>
              </w:rPr>
              <w:t>teurer</w:t>
            </w:r>
            <w:proofErr w:type="gramStart"/>
            <w:r>
              <w:rPr>
                <w:rFonts w:ascii="Arial" w:hAnsi="Arial" w:cs="Arial"/>
                <w:b/>
                <w:sz w:val="24"/>
                <w:szCs w:val="24"/>
              </w:rPr>
              <w:t>,die</w:t>
            </w:r>
            <w:proofErr w:type="spellEnd"/>
            <w:proofErr w:type="gramEnd"/>
            <w:r>
              <w:rPr>
                <w:rFonts w:ascii="Arial" w:hAnsi="Arial" w:cs="Arial"/>
                <w:b/>
                <w:sz w:val="24"/>
                <w:szCs w:val="24"/>
              </w:rPr>
              <w:t xml:space="preserve"> Rückmeldungen sind gut.</w:t>
            </w:r>
            <w:r>
              <w:rPr>
                <w:rFonts w:ascii="Arial" w:hAnsi="Arial" w:cs="Arial"/>
                <w:b/>
                <w:sz w:val="24"/>
                <w:szCs w:val="24"/>
              </w:rPr>
              <w:br/>
            </w:r>
            <w:r w:rsidR="006C103D">
              <w:rPr>
                <w:rFonts w:ascii="Arial" w:hAnsi="Arial" w:cs="Arial"/>
                <w:sz w:val="24"/>
                <w:szCs w:val="24"/>
              </w:rPr>
              <w:br/>
            </w:r>
            <w:r>
              <w:rPr>
                <w:rFonts w:ascii="Arial" w:hAnsi="Arial" w:cs="Arial"/>
                <w:sz w:val="24"/>
                <w:szCs w:val="24"/>
              </w:rPr>
              <w:t xml:space="preserve">Brot für die Welt“ ist an alle kirchlichen Entsendeorganisationen herangetreten, die FW in Sambia begleiten, ob das Zwischenseminar nicht in Sambia stattfinden soll </w:t>
            </w:r>
            <w:r w:rsidR="00A5220D">
              <w:rPr>
                <w:rFonts w:ascii="Arial" w:hAnsi="Arial" w:cs="Arial"/>
                <w:sz w:val="24"/>
                <w:szCs w:val="24"/>
              </w:rPr>
              <w:t xml:space="preserve">und nicht vom FID </w:t>
            </w:r>
            <w:proofErr w:type="spellStart"/>
            <w:r w:rsidR="00A5220D">
              <w:rPr>
                <w:rFonts w:ascii="Arial" w:hAnsi="Arial" w:cs="Arial"/>
                <w:sz w:val="24"/>
                <w:szCs w:val="24"/>
              </w:rPr>
              <w:t>duchgeführt</w:t>
            </w:r>
            <w:proofErr w:type="spellEnd"/>
            <w:r w:rsidR="00A5220D">
              <w:rPr>
                <w:rFonts w:ascii="Arial" w:hAnsi="Arial" w:cs="Arial"/>
                <w:sz w:val="24"/>
                <w:szCs w:val="24"/>
              </w:rPr>
              <w:t xml:space="preserve"> werden soll. Dann </w:t>
            </w:r>
            <w:proofErr w:type="spellStart"/>
            <w:r w:rsidR="00A5220D">
              <w:rPr>
                <w:rFonts w:ascii="Arial" w:hAnsi="Arial" w:cs="Arial"/>
                <w:sz w:val="24"/>
                <w:szCs w:val="24"/>
              </w:rPr>
              <w:t>muß</w:t>
            </w:r>
            <w:proofErr w:type="spellEnd"/>
            <w:r w:rsidR="00A5220D">
              <w:rPr>
                <w:rFonts w:ascii="Arial" w:hAnsi="Arial" w:cs="Arial"/>
                <w:sz w:val="24"/>
                <w:szCs w:val="24"/>
              </w:rPr>
              <w:t xml:space="preserve"> auch ein Konzept erarbeitet werden. </w:t>
            </w:r>
            <w:r w:rsidR="00A5220D">
              <w:rPr>
                <w:rFonts w:ascii="Arial" w:hAnsi="Arial" w:cs="Arial"/>
                <w:sz w:val="24"/>
                <w:szCs w:val="24"/>
              </w:rPr>
              <w:br/>
              <w:t>Gesine und Maria wiesen darauf hin, dass für die FW immer sehr bereichernd war</w:t>
            </w:r>
            <w:r w:rsidR="006C103D">
              <w:rPr>
                <w:rFonts w:ascii="Arial" w:hAnsi="Arial" w:cs="Arial"/>
                <w:sz w:val="24"/>
                <w:szCs w:val="24"/>
              </w:rPr>
              <w:t xml:space="preserve">, </w:t>
            </w:r>
            <w:r w:rsidR="00A5220D">
              <w:rPr>
                <w:rFonts w:ascii="Arial" w:hAnsi="Arial" w:cs="Arial"/>
                <w:sz w:val="24"/>
                <w:szCs w:val="24"/>
              </w:rPr>
              <w:t xml:space="preserve"> mit FW  anderer afr</w:t>
            </w:r>
            <w:r w:rsidR="00705F73">
              <w:rPr>
                <w:rFonts w:ascii="Arial" w:hAnsi="Arial" w:cs="Arial"/>
                <w:sz w:val="24"/>
                <w:szCs w:val="24"/>
              </w:rPr>
              <w:t>i</w:t>
            </w:r>
            <w:r w:rsidR="00A5220D">
              <w:rPr>
                <w:rFonts w:ascii="Arial" w:hAnsi="Arial" w:cs="Arial"/>
                <w:sz w:val="24"/>
                <w:szCs w:val="24"/>
              </w:rPr>
              <w:t>kanischen Staaten zu reflektieren.</w:t>
            </w:r>
            <w:r w:rsidR="00A5220D">
              <w:rPr>
                <w:rFonts w:ascii="Arial" w:hAnsi="Arial" w:cs="Arial"/>
                <w:sz w:val="24"/>
                <w:szCs w:val="24"/>
              </w:rPr>
              <w:br/>
            </w:r>
            <w:r w:rsidR="00A5220D">
              <w:rPr>
                <w:rFonts w:ascii="Arial" w:hAnsi="Arial" w:cs="Arial"/>
                <w:sz w:val="24"/>
                <w:szCs w:val="24"/>
              </w:rPr>
              <w:lastRenderedPageBreak/>
              <w:t>Finanziell kann der ewe die bisherige Regelung gewährleisten. Bis August müssen wir uns entscheiden.</w:t>
            </w:r>
            <w:r w:rsidR="00A5220D">
              <w:rPr>
                <w:rFonts w:ascii="Arial" w:hAnsi="Arial" w:cs="Arial"/>
                <w:sz w:val="24"/>
                <w:szCs w:val="24"/>
              </w:rPr>
              <w:br/>
            </w:r>
            <w:r w:rsidR="00A5220D">
              <w:rPr>
                <w:rFonts w:ascii="Arial" w:hAnsi="Arial" w:cs="Arial"/>
                <w:sz w:val="24"/>
                <w:szCs w:val="24"/>
              </w:rPr>
              <w:br/>
            </w:r>
            <w:r w:rsidR="00A5220D" w:rsidRPr="006C103D">
              <w:rPr>
                <w:rFonts w:ascii="Arial" w:hAnsi="Arial" w:cs="Arial"/>
                <w:b/>
                <w:sz w:val="24"/>
                <w:szCs w:val="24"/>
              </w:rPr>
              <w:t>Deutsche FW</w:t>
            </w:r>
            <w:r w:rsidR="00A5220D" w:rsidRPr="006C103D">
              <w:rPr>
                <w:rFonts w:ascii="Arial" w:hAnsi="Arial" w:cs="Arial"/>
                <w:b/>
                <w:sz w:val="24"/>
                <w:szCs w:val="24"/>
              </w:rPr>
              <w:br/>
            </w:r>
            <w:r w:rsidR="00A5220D">
              <w:rPr>
                <w:rFonts w:ascii="Arial" w:hAnsi="Arial" w:cs="Arial"/>
                <w:sz w:val="24"/>
                <w:szCs w:val="24"/>
              </w:rPr>
              <w:t xml:space="preserve">Alisha </w:t>
            </w:r>
            <w:r w:rsidR="00705F73">
              <w:rPr>
                <w:rFonts w:ascii="Arial" w:hAnsi="Arial" w:cs="Arial"/>
                <w:sz w:val="24"/>
                <w:szCs w:val="24"/>
              </w:rPr>
              <w:t>ist kirchlich nicht eingebunden. Die Teilnahme am Leben der Pfarre in Sambia gehört zum FW-dienst. Gesine und Natalie werden diesen Punkt besprechen.</w:t>
            </w:r>
            <w:r w:rsidR="00705F73">
              <w:rPr>
                <w:rFonts w:ascii="Arial" w:hAnsi="Arial" w:cs="Arial"/>
                <w:sz w:val="24"/>
                <w:szCs w:val="24"/>
              </w:rPr>
              <w:br/>
            </w:r>
            <w:r w:rsidR="00705F73">
              <w:rPr>
                <w:rFonts w:ascii="Arial" w:hAnsi="Arial" w:cs="Arial"/>
                <w:sz w:val="24"/>
                <w:szCs w:val="24"/>
              </w:rPr>
              <w:br/>
            </w:r>
            <w:r w:rsidR="00705F73" w:rsidRPr="006C103D">
              <w:rPr>
                <w:rFonts w:ascii="Arial" w:hAnsi="Arial" w:cs="Arial"/>
                <w:b/>
                <w:sz w:val="24"/>
                <w:szCs w:val="24"/>
              </w:rPr>
              <w:t>Sambische FW</w:t>
            </w:r>
            <w:r w:rsidR="00705F73">
              <w:rPr>
                <w:rFonts w:ascii="Arial" w:hAnsi="Arial" w:cs="Arial"/>
                <w:sz w:val="24"/>
                <w:szCs w:val="24"/>
              </w:rPr>
              <w:br/>
              <w:t xml:space="preserve">Guido hat </w:t>
            </w:r>
            <w:r w:rsidR="00C61E7D">
              <w:rPr>
                <w:rFonts w:ascii="Arial" w:hAnsi="Arial" w:cs="Arial"/>
                <w:sz w:val="24"/>
                <w:szCs w:val="24"/>
              </w:rPr>
              <w:t>Mbonyiwe und Chilala kennengelernt. Sie sind unterschiedlich machen eine „fitten“, selbstbewussten Eindruck, Chilala wirkt etwas zurückhaltender.</w:t>
            </w:r>
            <w:r w:rsidR="00C61E7D">
              <w:rPr>
                <w:rFonts w:ascii="Arial" w:hAnsi="Arial" w:cs="Arial"/>
                <w:sz w:val="24"/>
                <w:szCs w:val="24"/>
              </w:rPr>
              <w:br/>
              <w:t xml:space="preserve">Das Auswahlverfahren der </w:t>
            </w:r>
            <w:r w:rsidR="006C103D">
              <w:rPr>
                <w:rFonts w:ascii="Arial" w:hAnsi="Arial" w:cs="Arial"/>
                <w:sz w:val="24"/>
                <w:szCs w:val="24"/>
              </w:rPr>
              <w:t>s</w:t>
            </w:r>
            <w:r w:rsidR="009F3961">
              <w:rPr>
                <w:rFonts w:ascii="Arial" w:hAnsi="Arial" w:cs="Arial"/>
                <w:sz w:val="24"/>
                <w:szCs w:val="24"/>
              </w:rPr>
              <w:t>ambischen Partner*innen wird „besser“.</w:t>
            </w:r>
            <w:r w:rsidR="009F3961">
              <w:rPr>
                <w:rFonts w:ascii="Arial" w:hAnsi="Arial" w:cs="Arial"/>
                <w:sz w:val="24"/>
                <w:szCs w:val="24"/>
              </w:rPr>
              <w:br/>
              <w:t xml:space="preserve">Guido regt an darüber nachzudenken, dass die FW, weil sie von </w:t>
            </w:r>
            <w:proofErr w:type="gramStart"/>
            <w:r w:rsidR="009F3961">
              <w:rPr>
                <w:rFonts w:ascii="Arial" w:hAnsi="Arial" w:cs="Arial"/>
                <w:sz w:val="24"/>
                <w:szCs w:val="24"/>
              </w:rPr>
              <w:t>den</w:t>
            </w:r>
            <w:proofErr w:type="gramEnd"/>
            <w:r w:rsidR="009F3961">
              <w:rPr>
                <w:rFonts w:ascii="Arial" w:hAnsi="Arial" w:cs="Arial"/>
                <w:sz w:val="24"/>
                <w:szCs w:val="24"/>
              </w:rPr>
              <w:t xml:space="preserve"> Pfarrer vorgeschlagen werden immer einen starken Bezug zur ka</w:t>
            </w:r>
            <w:r w:rsidR="006C103D">
              <w:rPr>
                <w:rFonts w:ascii="Arial" w:hAnsi="Arial" w:cs="Arial"/>
                <w:sz w:val="24"/>
                <w:szCs w:val="24"/>
              </w:rPr>
              <w:t xml:space="preserve">tholischen Kirche haben, aber </w:t>
            </w:r>
            <w:r w:rsidR="009F3961">
              <w:rPr>
                <w:rFonts w:ascii="Arial" w:hAnsi="Arial" w:cs="Arial"/>
                <w:sz w:val="24"/>
                <w:szCs w:val="24"/>
              </w:rPr>
              <w:t xml:space="preserve"> nur 16% in der Southern Provinz katholisch sind.</w:t>
            </w:r>
            <w:r w:rsidR="009F3961">
              <w:rPr>
                <w:rFonts w:ascii="Arial" w:hAnsi="Arial" w:cs="Arial"/>
                <w:sz w:val="24"/>
                <w:szCs w:val="24"/>
              </w:rPr>
              <w:br/>
              <w:t>Die Einführung in „Land und Leute“ für Mbonyiwe und Chilala ist noch nicht gesichert.</w:t>
            </w:r>
            <w:r w:rsidR="009F3961">
              <w:rPr>
                <w:rFonts w:ascii="Arial" w:hAnsi="Arial" w:cs="Arial"/>
                <w:sz w:val="24"/>
                <w:szCs w:val="24"/>
              </w:rPr>
              <w:br/>
            </w:r>
          </w:p>
          <w:p w:rsidR="00CC3A5B" w:rsidRDefault="009F3961" w:rsidP="00CC3A5B">
            <w:pPr>
              <w:pStyle w:val="KeinLeerraum1"/>
              <w:rPr>
                <w:rFonts w:ascii="Arial" w:hAnsi="Arial" w:cs="Arial"/>
                <w:sz w:val="24"/>
                <w:szCs w:val="24"/>
              </w:rPr>
            </w:pPr>
            <w:r w:rsidRPr="006C103D">
              <w:rPr>
                <w:rFonts w:ascii="Arial" w:hAnsi="Arial" w:cs="Arial"/>
                <w:b/>
                <w:sz w:val="24"/>
                <w:szCs w:val="24"/>
              </w:rPr>
              <w:t>Reiseberich</w:t>
            </w:r>
            <w:r>
              <w:rPr>
                <w:rFonts w:ascii="Arial" w:hAnsi="Arial" w:cs="Arial"/>
                <w:sz w:val="24"/>
                <w:szCs w:val="24"/>
              </w:rPr>
              <w:t>t</w:t>
            </w:r>
            <w:r>
              <w:rPr>
                <w:rFonts w:ascii="Arial" w:hAnsi="Arial" w:cs="Arial"/>
                <w:sz w:val="24"/>
                <w:szCs w:val="24"/>
              </w:rPr>
              <w:br/>
              <w:t>Guido hat sich mit den sambischen Partner*innen getroffen.</w:t>
            </w:r>
            <w:r>
              <w:rPr>
                <w:rFonts w:ascii="Arial" w:hAnsi="Arial" w:cs="Arial"/>
                <w:sz w:val="24"/>
                <w:szCs w:val="24"/>
              </w:rPr>
              <w:br/>
              <w:t xml:space="preserve">Zuständig sind </w:t>
            </w:r>
            <w:proofErr w:type="spellStart"/>
            <w:r>
              <w:rPr>
                <w:rFonts w:ascii="Arial" w:hAnsi="Arial" w:cs="Arial"/>
                <w:sz w:val="24"/>
                <w:szCs w:val="24"/>
              </w:rPr>
              <w:t>Solmon</w:t>
            </w:r>
            <w:proofErr w:type="spellEnd"/>
            <w:r>
              <w:rPr>
                <w:rFonts w:ascii="Arial" w:hAnsi="Arial" w:cs="Arial"/>
                <w:sz w:val="24"/>
                <w:szCs w:val="24"/>
              </w:rPr>
              <w:t xml:space="preserve"> Phiri, Agnes</w:t>
            </w:r>
            <w:r w:rsidR="006C103D">
              <w:rPr>
                <w:rFonts w:ascii="Arial" w:hAnsi="Arial" w:cs="Arial"/>
                <w:sz w:val="24"/>
                <w:szCs w:val="24"/>
              </w:rPr>
              <w:t xml:space="preserve"> </w:t>
            </w:r>
            <w:proofErr w:type="spellStart"/>
            <w:proofErr w:type="gramStart"/>
            <w:r w:rsidR="006C103D">
              <w:rPr>
                <w:rFonts w:ascii="Arial" w:hAnsi="Arial" w:cs="Arial"/>
                <w:sz w:val="24"/>
                <w:szCs w:val="24"/>
              </w:rPr>
              <w:t>Silomoka</w:t>
            </w:r>
            <w:proofErr w:type="spellEnd"/>
            <w:r w:rsidR="006C103D">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 </w:t>
            </w:r>
            <w:proofErr w:type="spellStart"/>
            <w:r>
              <w:rPr>
                <w:rFonts w:ascii="Arial" w:hAnsi="Arial" w:cs="Arial"/>
                <w:sz w:val="24"/>
                <w:szCs w:val="24"/>
              </w:rPr>
              <w:t>Sr</w:t>
            </w:r>
            <w:proofErr w:type="spellEnd"/>
            <w:r>
              <w:rPr>
                <w:rFonts w:ascii="Arial" w:hAnsi="Arial" w:cs="Arial"/>
                <w:sz w:val="24"/>
                <w:szCs w:val="24"/>
              </w:rPr>
              <w:t xml:space="preserve"> Chrisencia und </w:t>
            </w:r>
            <w:proofErr w:type="spellStart"/>
            <w:r>
              <w:rPr>
                <w:rFonts w:ascii="Arial" w:hAnsi="Arial" w:cs="Arial"/>
                <w:sz w:val="24"/>
                <w:szCs w:val="24"/>
              </w:rPr>
              <w:t>und</w:t>
            </w:r>
            <w:proofErr w:type="spellEnd"/>
            <w:r>
              <w:rPr>
                <w:rFonts w:ascii="Arial" w:hAnsi="Arial" w:cs="Arial"/>
                <w:sz w:val="24"/>
                <w:szCs w:val="24"/>
              </w:rPr>
              <w:t xml:space="preserve"> ein Jugendpfarrer .</w:t>
            </w:r>
            <w:r>
              <w:rPr>
                <w:rFonts w:ascii="Arial" w:hAnsi="Arial" w:cs="Arial"/>
                <w:sz w:val="24"/>
                <w:szCs w:val="24"/>
              </w:rPr>
              <w:br/>
              <w:t>Agnes regelt alles Organisatorische, such</w:t>
            </w:r>
            <w:r w:rsidR="00CC3A5B">
              <w:rPr>
                <w:rFonts w:ascii="Arial" w:hAnsi="Arial" w:cs="Arial"/>
                <w:sz w:val="24"/>
                <w:szCs w:val="24"/>
              </w:rPr>
              <w:t>t</w:t>
            </w:r>
            <w:r>
              <w:rPr>
                <w:rFonts w:ascii="Arial" w:hAnsi="Arial" w:cs="Arial"/>
                <w:sz w:val="24"/>
                <w:szCs w:val="24"/>
              </w:rPr>
              <w:t xml:space="preserve"> aber eine neue Stelle.</w:t>
            </w:r>
            <w:r>
              <w:rPr>
                <w:rFonts w:ascii="Arial" w:hAnsi="Arial" w:cs="Arial"/>
                <w:sz w:val="24"/>
                <w:szCs w:val="24"/>
              </w:rPr>
              <w:br/>
            </w:r>
            <w:r w:rsidR="00CC3A5B">
              <w:rPr>
                <w:rFonts w:ascii="Arial" w:hAnsi="Arial" w:cs="Arial"/>
                <w:sz w:val="24"/>
                <w:szCs w:val="24"/>
              </w:rPr>
              <w:t xml:space="preserve">Guido schlägt vor </w:t>
            </w:r>
            <w:r w:rsidR="00CC3A5B">
              <w:rPr>
                <w:rFonts w:ascii="Arial" w:hAnsi="Arial" w:cs="Arial"/>
                <w:sz w:val="24"/>
                <w:szCs w:val="24"/>
              </w:rPr>
              <w:br/>
              <w:t>1.Agnes nach D einzuladen, um ihre Position aufzuwerten.</w:t>
            </w:r>
            <w:r w:rsidR="00CC3A5B">
              <w:rPr>
                <w:rFonts w:ascii="Arial" w:hAnsi="Arial" w:cs="Arial"/>
                <w:sz w:val="24"/>
                <w:szCs w:val="24"/>
              </w:rPr>
              <w:br/>
              <w:t>2.</w:t>
            </w:r>
            <w:r w:rsidR="006C103D">
              <w:rPr>
                <w:rFonts w:ascii="Arial" w:hAnsi="Arial" w:cs="Arial"/>
                <w:sz w:val="24"/>
                <w:szCs w:val="24"/>
              </w:rPr>
              <w:t>-</w:t>
            </w:r>
            <w:r w:rsidR="00CC3A5B">
              <w:rPr>
                <w:rFonts w:ascii="Arial" w:hAnsi="Arial" w:cs="Arial"/>
                <w:sz w:val="24"/>
                <w:szCs w:val="24"/>
              </w:rPr>
              <w:t xml:space="preserve"> </w:t>
            </w:r>
            <w:r w:rsidR="006C103D">
              <w:rPr>
                <w:rFonts w:ascii="Arial" w:hAnsi="Arial" w:cs="Arial"/>
                <w:sz w:val="24"/>
                <w:szCs w:val="24"/>
              </w:rPr>
              <w:t xml:space="preserve">dass </w:t>
            </w:r>
            <w:r w:rsidR="00CC3A5B">
              <w:rPr>
                <w:rFonts w:ascii="Arial" w:hAnsi="Arial" w:cs="Arial"/>
                <w:sz w:val="24"/>
                <w:szCs w:val="24"/>
              </w:rPr>
              <w:t xml:space="preserve">der ewe  sich an den Lohnkosten für Agnes beteiligt. </w:t>
            </w:r>
            <w:r w:rsidR="006C103D">
              <w:rPr>
                <w:rFonts w:ascii="Arial" w:hAnsi="Arial" w:cs="Arial"/>
                <w:sz w:val="24"/>
                <w:szCs w:val="24"/>
              </w:rPr>
              <w:br/>
            </w:r>
            <w:r w:rsidR="00CC3A5B">
              <w:rPr>
                <w:rFonts w:ascii="Arial" w:hAnsi="Arial" w:cs="Arial"/>
                <w:sz w:val="24"/>
                <w:szCs w:val="24"/>
              </w:rPr>
              <w:t>So wird sie vielleicht den Vertrag verlängern und weiterhin für den ewe arbeiten.</w:t>
            </w:r>
            <w:r w:rsidR="00CC3A5B">
              <w:rPr>
                <w:rFonts w:ascii="Arial" w:hAnsi="Arial" w:cs="Arial"/>
                <w:sz w:val="24"/>
                <w:szCs w:val="24"/>
              </w:rPr>
              <w:br/>
              <w:t xml:space="preserve">Gesine erkundigt sich bei </w:t>
            </w:r>
            <w:proofErr w:type="spellStart"/>
            <w:r w:rsidR="00CC3A5B">
              <w:rPr>
                <w:rFonts w:ascii="Arial" w:hAnsi="Arial" w:cs="Arial"/>
                <w:sz w:val="24"/>
                <w:szCs w:val="24"/>
              </w:rPr>
              <w:t>weltwärts</w:t>
            </w:r>
            <w:proofErr w:type="spellEnd"/>
            <w:r w:rsidR="00CC3A5B">
              <w:rPr>
                <w:rFonts w:ascii="Arial" w:hAnsi="Arial" w:cs="Arial"/>
                <w:sz w:val="24"/>
                <w:szCs w:val="24"/>
              </w:rPr>
              <w:t>.</w:t>
            </w:r>
            <w:r>
              <w:rPr>
                <w:rFonts w:ascii="Arial" w:hAnsi="Arial" w:cs="Arial"/>
                <w:sz w:val="24"/>
                <w:szCs w:val="24"/>
              </w:rPr>
              <w:br/>
            </w:r>
            <w:r w:rsidR="00CC3A5B">
              <w:rPr>
                <w:rFonts w:ascii="Arial" w:hAnsi="Arial" w:cs="Arial"/>
                <w:sz w:val="24"/>
                <w:szCs w:val="24"/>
              </w:rPr>
              <w:br/>
            </w:r>
            <w:r>
              <w:rPr>
                <w:rFonts w:ascii="Arial" w:hAnsi="Arial" w:cs="Arial"/>
                <w:sz w:val="24"/>
                <w:szCs w:val="24"/>
              </w:rPr>
              <w:t xml:space="preserve">Chrisencia ist in ihrem Orden stark eingebunden aber Ansprechpartnerin für die dt. </w:t>
            </w:r>
            <w:r w:rsidR="006C103D">
              <w:rPr>
                <w:rFonts w:ascii="Arial" w:hAnsi="Arial" w:cs="Arial"/>
                <w:sz w:val="24"/>
                <w:szCs w:val="24"/>
              </w:rPr>
              <w:t xml:space="preserve">und </w:t>
            </w:r>
            <w:proofErr w:type="spellStart"/>
            <w:r w:rsidR="006C103D">
              <w:rPr>
                <w:rFonts w:ascii="Arial" w:hAnsi="Arial" w:cs="Arial"/>
                <w:sz w:val="24"/>
                <w:szCs w:val="24"/>
              </w:rPr>
              <w:t>samb</w:t>
            </w:r>
            <w:proofErr w:type="spellEnd"/>
            <w:r w:rsidR="006C103D">
              <w:rPr>
                <w:rFonts w:ascii="Arial" w:hAnsi="Arial" w:cs="Arial"/>
                <w:sz w:val="24"/>
                <w:szCs w:val="24"/>
              </w:rPr>
              <w:t xml:space="preserve"> </w:t>
            </w:r>
            <w:bookmarkStart w:id="0" w:name="_GoBack"/>
            <w:bookmarkEnd w:id="0"/>
            <w:r>
              <w:rPr>
                <w:rFonts w:ascii="Arial" w:hAnsi="Arial" w:cs="Arial"/>
                <w:sz w:val="24"/>
                <w:szCs w:val="24"/>
              </w:rPr>
              <w:t>FW.</w:t>
            </w:r>
            <w:r>
              <w:rPr>
                <w:rFonts w:ascii="Arial" w:hAnsi="Arial" w:cs="Arial"/>
                <w:sz w:val="24"/>
                <w:szCs w:val="24"/>
              </w:rPr>
              <w:br/>
            </w:r>
            <w:r w:rsidR="00CC3A5B">
              <w:rPr>
                <w:rFonts w:ascii="Arial" w:hAnsi="Arial" w:cs="Arial"/>
                <w:sz w:val="24"/>
                <w:szCs w:val="24"/>
              </w:rPr>
              <w:br/>
              <w:t xml:space="preserve">Guido hat keine Idee, welche Funktion der Jugendpfarrer im Bereich des </w:t>
            </w:r>
            <w:proofErr w:type="spellStart"/>
            <w:r w:rsidR="00CC3A5B">
              <w:rPr>
                <w:rFonts w:ascii="Arial" w:hAnsi="Arial" w:cs="Arial"/>
                <w:sz w:val="24"/>
                <w:szCs w:val="24"/>
              </w:rPr>
              <w:t>FWdienstes</w:t>
            </w:r>
            <w:proofErr w:type="spellEnd"/>
            <w:r w:rsidR="00CC3A5B">
              <w:rPr>
                <w:rFonts w:ascii="Arial" w:hAnsi="Arial" w:cs="Arial"/>
                <w:sz w:val="24"/>
                <w:szCs w:val="24"/>
              </w:rPr>
              <w:t xml:space="preserve">   genau hat.</w:t>
            </w:r>
            <w:r w:rsidR="00CC3A5B">
              <w:rPr>
                <w:rFonts w:ascii="Arial" w:hAnsi="Arial" w:cs="Arial"/>
                <w:sz w:val="24"/>
                <w:szCs w:val="24"/>
              </w:rPr>
              <w:br/>
            </w:r>
          </w:p>
          <w:p w:rsidR="00127E30" w:rsidRDefault="00CC3A5B" w:rsidP="00CC3A5B">
            <w:pPr>
              <w:pStyle w:val="KeinLeerraum1"/>
              <w:rPr>
                <w:rFonts w:ascii="Arial" w:hAnsi="Arial" w:cs="Arial"/>
                <w:sz w:val="24"/>
                <w:szCs w:val="24"/>
              </w:rPr>
            </w:pPr>
            <w:r>
              <w:rPr>
                <w:rFonts w:ascii="Arial" w:hAnsi="Arial" w:cs="Arial"/>
                <w:sz w:val="24"/>
                <w:szCs w:val="24"/>
              </w:rPr>
              <w:t>Das D.O/Caritas will am Austausch festhalten</w:t>
            </w:r>
            <w:r w:rsidR="006C103D">
              <w:rPr>
                <w:rFonts w:ascii="Arial" w:hAnsi="Arial" w:cs="Arial"/>
                <w:sz w:val="24"/>
                <w:szCs w:val="24"/>
              </w:rPr>
              <w:t>,</w:t>
            </w:r>
            <w:r>
              <w:rPr>
                <w:rFonts w:ascii="Arial" w:hAnsi="Arial" w:cs="Arial"/>
                <w:sz w:val="24"/>
                <w:szCs w:val="24"/>
              </w:rPr>
              <w:t xml:space="preserve"> hat Interesse</w:t>
            </w:r>
            <w:r w:rsidR="006C103D">
              <w:rPr>
                <w:rFonts w:ascii="Arial" w:hAnsi="Arial" w:cs="Arial"/>
                <w:sz w:val="24"/>
                <w:szCs w:val="24"/>
              </w:rPr>
              <w:t>,</w:t>
            </w:r>
            <w:r>
              <w:rPr>
                <w:rFonts w:ascii="Arial" w:hAnsi="Arial" w:cs="Arial"/>
                <w:sz w:val="24"/>
                <w:szCs w:val="24"/>
              </w:rPr>
              <w:t xml:space="preserve"> ihn zu erweitern. </w:t>
            </w:r>
            <w:r w:rsidR="006C103D">
              <w:rPr>
                <w:rFonts w:ascii="Arial" w:hAnsi="Arial" w:cs="Arial"/>
                <w:sz w:val="24"/>
                <w:szCs w:val="24"/>
              </w:rPr>
              <w:br/>
            </w:r>
            <w:r>
              <w:rPr>
                <w:rFonts w:ascii="Arial" w:hAnsi="Arial" w:cs="Arial"/>
                <w:sz w:val="24"/>
                <w:szCs w:val="24"/>
              </w:rPr>
              <w:t>Die Intention muss sein, dass die FW nach Sambia zurückkommen.</w:t>
            </w:r>
            <w:r>
              <w:rPr>
                <w:rFonts w:ascii="Arial" w:hAnsi="Arial" w:cs="Arial"/>
                <w:sz w:val="24"/>
                <w:szCs w:val="24"/>
              </w:rPr>
              <w:br/>
            </w:r>
            <w:r w:rsidR="00127E30">
              <w:rPr>
                <w:rFonts w:ascii="Arial" w:hAnsi="Arial" w:cs="Arial"/>
                <w:sz w:val="24"/>
                <w:szCs w:val="24"/>
              </w:rPr>
              <w:t xml:space="preserve">Es wird darüber nachgedacht ob es nicht möglich sein kann Praktika für </w:t>
            </w:r>
            <w:proofErr w:type="spellStart"/>
            <w:r w:rsidR="00127E30">
              <w:rPr>
                <w:rFonts w:ascii="Arial" w:hAnsi="Arial" w:cs="Arial"/>
                <w:sz w:val="24"/>
                <w:szCs w:val="24"/>
              </w:rPr>
              <w:t>ca</w:t>
            </w:r>
            <w:proofErr w:type="spellEnd"/>
            <w:r w:rsidR="00127E30">
              <w:rPr>
                <w:rFonts w:ascii="Arial" w:hAnsi="Arial" w:cs="Arial"/>
                <w:sz w:val="24"/>
                <w:szCs w:val="24"/>
              </w:rPr>
              <w:t xml:space="preserve"> 6 Wochen </w:t>
            </w:r>
            <w:proofErr w:type="spellStart"/>
            <w:r w:rsidR="00127E30">
              <w:rPr>
                <w:rFonts w:ascii="Arial" w:hAnsi="Arial" w:cs="Arial"/>
                <w:sz w:val="24"/>
                <w:szCs w:val="24"/>
              </w:rPr>
              <w:t>z.B</w:t>
            </w:r>
            <w:proofErr w:type="spellEnd"/>
            <w:r w:rsidR="00127E30">
              <w:rPr>
                <w:rFonts w:ascii="Arial" w:hAnsi="Arial" w:cs="Arial"/>
                <w:sz w:val="24"/>
                <w:szCs w:val="24"/>
              </w:rPr>
              <w:t xml:space="preserve"> in einer Klinik a</w:t>
            </w:r>
            <w:r w:rsidR="006C103D">
              <w:rPr>
                <w:rFonts w:ascii="Arial" w:hAnsi="Arial" w:cs="Arial"/>
                <w:sz w:val="24"/>
                <w:szCs w:val="24"/>
              </w:rPr>
              <w:t>nzubieten.</w:t>
            </w:r>
            <w:r w:rsidR="006C103D">
              <w:rPr>
                <w:rFonts w:ascii="Arial" w:hAnsi="Arial" w:cs="Arial"/>
                <w:sz w:val="24"/>
                <w:szCs w:val="24"/>
              </w:rPr>
              <w:br/>
              <w:t>Die Entsendung von FW aus S</w:t>
            </w:r>
            <w:r w:rsidR="00127E30">
              <w:rPr>
                <w:rFonts w:ascii="Arial" w:hAnsi="Arial" w:cs="Arial"/>
                <w:sz w:val="24"/>
                <w:szCs w:val="24"/>
              </w:rPr>
              <w:t xml:space="preserve">ambia und D wird die Arbeit des </w:t>
            </w:r>
            <w:r w:rsidR="006C103D">
              <w:rPr>
                <w:rFonts w:ascii="Arial" w:hAnsi="Arial" w:cs="Arial"/>
                <w:sz w:val="24"/>
                <w:szCs w:val="24"/>
              </w:rPr>
              <w:t>ewe</w:t>
            </w:r>
            <w:r w:rsidR="00127E30">
              <w:rPr>
                <w:rFonts w:ascii="Arial" w:hAnsi="Arial" w:cs="Arial"/>
                <w:sz w:val="24"/>
                <w:szCs w:val="24"/>
              </w:rPr>
              <w:t xml:space="preserve"> bestimmen.</w:t>
            </w:r>
            <w:r w:rsidR="00127E30">
              <w:rPr>
                <w:rFonts w:ascii="Arial" w:hAnsi="Arial" w:cs="Arial"/>
                <w:sz w:val="24"/>
                <w:szCs w:val="24"/>
              </w:rPr>
              <w:br/>
              <w:t>Solomon begrüßt es ebenfalls, dass wir Projektpartner*</w:t>
            </w:r>
            <w:proofErr w:type="spellStart"/>
            <w:r w:rsidR="00127E30">
              <w:rPr>
                <w:rFonts w:ascii="Arial" w:hAnsi="Arial" w:cs="Arial"/>
                <w:sz w:val="24"/>
                <w:szCs w:val="24"/>
              </w:rPr>
              <w:t>nnen</w:t>
            </w:r>
            <w:proofErr w:type="spellEnd"/>
            <w:r w:rsidR="00127E30">
              <w:rPr>
                <w:rFonts w:ascii="Arial" w:hAnsi="Arial" w:cs="Arial"/>
                <w:sz w:val="24"/>
                <w:szCs w:val="24"/>
              </w:rPr>
              <w:t xml:space="preserve"> beraten.</w:t>
            </w:r>
            <w:r w:rsidR="00127E30">
              <w:rPr>
                <w:rFonts w:ascii="Arial" w:hAnsi="Arial" w:cs="Arial"/>
                <w:sz w:val="24"/>
                <w:szCs w:val="24"/>
              </w:rPr>
              <w:br/>
            </w:r>
          </w:p>
          <w:p w:rsidR="00B239A3" w:rsidRPr="00C71B13" w:rsidRDefault="006C103D" w:rsidP="006C103D">
            <w:pPr>
              <w:pStyle w:val="KeinLeerraum1"/>
              <w:rPr>
                <w:rFonts w:ascii="Arial" w:hAnsi="Arial" w:cs="Arial"/>
                <w:sz w:val="24"/>
                <w:szCs w:val="24"/>
              </w:rPr>
            </w:pPr>
            <w:r w:rsidRPr="006C103D">
              <w:rPr>
                <w:rFonts w:ascii="Arial" w:hAnsi="Arial" w:cs="Arial"/>
                <w:b/>
                <w:sz w:val="24"/>
                <w:szCs w:val="24"/>
              </w:rPr>
              <w:t>Verschiedenes</w:t>
            </w:r>
            <w:r w:rsidR="00127E30" w:rsidRPr="006C103D">
              <w:rPr>
                <w:rFonts w:ascii="Arial" w:hAnsi="Arial" w:cs="Arial"/>
                <w:b/>
                <w:sz w:val="24"/>
                <w:szCs w:val="24"/>
              </w:rPr>
              <w:br/>
            </w:r>
            <w:r w:rsidR="00127E30">
              <w:rPr>
                <w:rFonts w:ascii="Arial" w:hAnsi="Arial" w:cs="Arial"/>
                <w:sz w:val="24"/>
                <w:szCs w:val="24"/>
              </w:rPr>
              <w:t>Werbemittel</w:t>
            </w:r>
            <w:r w:rsidR="00127E30">
              <w:rPr>
                <w:rFonts w:ascii="Arial" w:hAnsi="Arial" w:cs="Arial"/>
                <w:sz w:val="24"/>
                <w:szCs w:val="24"/>
              </w:rPr>
              <w:br/>
              <w:t xml:space="preserve">Guido wird Aufkleber mit unserem Logo drucken lassen, geplant sind auch Aufnäher für </w:t>
            </w:r>
            <w:proofErr w:type="spellStart"/>
            <w:r w:rsidR="00127E30">
              <w:rPr>
                <w:rFonts w:ascii="Arial" w:hAnsi="Arial" w:cs="Arial"/>
                <w:sz w:val="24"/>
                <w:szCs w:val="24"/>
              </w:rPr>
              <w:t>T-shirts</w:t>
            </w:r>
            <w:proofErr w:type="spellEnd"/>
            <w:r w:rsidR="00127E30">
              <w:rPr>
                <w:rFonts w:ascii="Arial" w:hAnsi="Arial" w:cs="Arial"/>
                <w:sz w:val="24"/>
                <w:szCs w:val="24"/>
              </w:rPr>
              <w:t xml:space="preserve"> für die dt. und </w:t>
            </w:r>
            <w:proofErr w:type="spellStart"/>
            <w:r w:rsidR="00127E30">
              <w:rPr>
                <w:rFonts w:ascii="Arial" w:hAnsi="Arial" w:cs="Arial"/>
                <w:sz w:val="24"/>
                <w:szCs w:val="24"/>
              </w:rPr>
              <w:t>samb.FW</w:t>
            </w:r>
            <w:proofErr w:type="spellEnd"/>
            <w:r w:rsidR="00127E30">
              <w:rPr>
                <w:rFonts w:ascii="Arial" w:hAnsi="Arial" w:cs="Arial"/>
                <w:sz w:val="24"/>
                <w:szCs w:val="24"/>
              </w:rPr>
              <w:t>.</w:t>
            </w:r>
            <w:r w:rsidR="00127E30">
              <w:rPr>
                <w:rFonts w:ascii="Arial" w:hAnsi="Arial" w:cs="Arial"/>
                <w:sz w:val="24"/>
                <w:szCs w:val="24"/>
              </w:rPr>
              <w:br/>
            </w:r>
            <w:r w:rsidR="00A5220D">
              <w:rPr>
                <w:rFonts w:ascii="Arial" w:hAnsi="Arial" w:cs="Arial"/>
                <w:sz w:val="24"/>
                <w:szCs w:val="24"/>
              </w:rPr>
              <w:br/>
            </w:r>
            <w:r>
              <w:rPr>
                <w:rFonts w:ascii="Arial" w:hAnsi="Arial" w:cs="Arial"/>
                <w:sz w:val="24"/>
                <w:szCs w:val="24"/>
              </w:rPr>
              <w:t>Monika Heidenfels 18.7.2017</w:t>
            </w:r>
            <w:r w:rsidR="00A5220D">
              <w:rPr>
                <w:rFonts w:ascii="Arial" w:hAnsi="Arial" w:cs="Arial"/>
                <w:sz w:val="24"/>
                <w:szCs w:val="24"/>
              </w:rPr>
              <w:br/>
            </w:r>
          </w:p>
        </w:tc>
      </w:tr>
    </w:tbl>
    <w:p w:rsidR="0042007C" w:rsidRDefault="0042007C" w:rsidP="006C103D"/>
    <w:sectPr w:rsidR="0042007C" w:rsidSect="000A3134">
      <w:headerReference w:type="even" r:id="rId7"/>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30B" w:rsidRDefault="0038730B">
      <w:pPr>
        <w:spacing w:after="0" w:line="240" w:lineRule="auto"/>
      </w:pPr>
      <w:r>
        <w:separator/>
      </w:r>
    </w:p>
  </w:endnote>
  <w:endnote w:type="continuationSeparator" w:id="0">
    <w:p w:rsidR="0038730B" w:rsidRDefault="0038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30B" w:rsidRDefault="0038730B">
      <w:pPr>
        <w:spacing w:after="0" w:line="240" w:lineRule="auto"/>
      </w:pPr>
      <w:r>
        <w:separator/>
      </w:r>
    </w:p>
  </w:footnote>
  <w:footnote w:type="continuationSeparator" w:id="0">
    <w:p w:rsidR="0038730B" w:rsidRDefault="003873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EDE" w:rsidRDefault="00B65440" w:rsidP="00ED7670">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410EDE" w:rsidRDefault="0038730B" w:rsidP="00E824E1">
    <w:pPr>
      <w:pStyle w:val="Kopfzeil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EDE" w:rsidRDefault="00B65440" w:rsidP="00ED7670">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C103D">
      <w:rPr>
        <w:rStyle w:val="Seitenzahl"/>
        <w:noProof/>
      </w:rPr>
      <w:t>2</w:t>
    </w:r>
    <w:r>
      <w:rPr>
        <w:rStyle w:val="Seitenzahl"/>
      </w:rPr>
      <w:fldChar w:fldCharType="end"/>
    </w:r>
  </w:p>
  <w:p w:rsidR="00410EDE" w:rsidRDefault="00B65440" w:rsidP="00E824E1">
    <w:pPr>
      <w:pStyle w:val="Kopfzeile"/>
      <w:ind w:right="360"/>
      <w:jc w:val="center"/>
    </w:pPr>
    <w:r>
      <w:t xml:space="preserve">                                                                                                                               </w:t>
    </w:r>
    <w:r>
      <w:rPr>
        <w:noProof/>
        <w:lang w:eastAsia="de-DE"/>
      </w:rPr>
      <w:drawing>
        <wp:inline distT="0" distB="0" distL="0" distR="0" wp14:anchorId="0D400FB1" wp14:editId="6DA6B59E">
          <wp:extent cx="1515745" cy="890270"/>
          <wp:effectExtent l="0" t="0" r="8255"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745" cy="89027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B2E"/>
    <w:rsid w:val="00127E30"/>
    <w:rsid w:val="0038730B"/>
    <w:rsid w:val="0042007C"/>
    <w:rsid w:val="006C103D"/>
    <w:rsid w:val="00705F73"/>
    <w:rsid w:val="007F1C6C"/>
    <w:rsid w:val="00911B2E"/>
    <w:rsid w:val="009F3961"/>
    <w:rsid w:val="00A5220D"/>
    <w:rsid w:val="00B239A3"/>
    <w:rsid w:val="00B65440"/>
    <w:rsid w:val="00BC22E2"/>
    <w:rsid w:val="00C61E7D"/>
    <w:rsid w:val="00C71B13"/>
    <w:rsid w:val="00CC3A5B"/>
    <w:rsid w:val="00E6016A"/>
    <w:rsid w:val="00FE16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11B2E"/>
    <w:rPr>
      <w:rFonts w:ascii="Calibri" w:eastAsia="Times New Roman"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Leerraum1">
    <w:name w:val="Kein Leerraum1"/>
    <w:rsid w:val="00911B2E"/>
    <w:pPr>
      <w:spacing w:after="0" w:line="240" w:lineRule="auto"/>
    </w:pPr>
    <w:rPr>
      <w:rFonts w:ascii="Calibri" w:eastAsia="Times New Roman" w:hAnsi="Calibri" w:cs="Times New Roman"/>
    </w:rPr>
  </w:style>
  <w:style w:type="paragraph" w:styleId="Kopfzeile">
    <w:name w:val="header"/>
    <w:basedOn w:val="Standard"/>
    <w:link w:val="KopfzeileZchn"/>
    <w:rsid w:val="00911B2E"/>
    <w:pPr>
      <w:tabs>
        <w:tab w:val="center" w:pos="4536"/>
        <w:tab w:val="right" w:pos="9072"/>
      </w:tabs>
    </w:pPr>
  </w:style>
  <w:style w:type="character" w:customStyle="1" w:styleId="KopfzeileZchn">
    <w:name w:val="Kopfzeile Zchn"/>
    <w:basedOn w:val="Absatz-Standardschriftart"/>
    <w:link w:val="Kopfzeile"/>
    <w:rsid w:val="00911B2E"/>
    <w:rPr>
      <w:rFonts w:ascii="Calibri" w:eastAsia="Times New Roman" w:hAnsi="Calibri" w:cs="Times New Roman"/>
    </w:rPr>
  </w:style>
  <w:style w:type="character" w:styleId="Seitenzahl">
    <w:name w:val="page number"/>
    <w:basedOn w:val="Absatz-Standardschriftart"/>
    <w:rsid w:val="00911B2E"/>
  </w:style>
  <w:style w:type="paragraph" w:styleId="Sprechblasentext">
    <w:name w:val="Balloon Text"/>
    <w:basedOn w:val="Standard"/>
    <w:link w:val="SprechblasentextZchn"/>
    <w:uiPriority w:val="99"/>
    <w:semiHidden/>
    <w:unhideWhenUsed/>
    <w:rsid w:val="00911B2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B2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11B2E"/>
    <w:rPr>
      <w:rFonts w:ascii="Calibri" w:eastAsia="Times New Roman"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Leerraum1">
    <w:name w:val="Kein Leerraum1"/>
    <w:rsid w:val="00911B2E"/>
    <w:pPr>
      <w:spacing w:after="0" w:line="240" w:lineRule="auto"/>
    </w:pPr>
    <w:rPr>
      <w:rFonts w:ascii="Calibri" w:eastAsia="Times New Roman" w:hAnsi="Calibri" w:cs="Times New Roman"/>
    </w:rPr>
  </w:style>
  <w:style w:type="paragraph" w:styleId="Kopfzeile">
    <w:name w:val="header"/>
    <w:basedOn w:val="Standard"/>
    <w:link w:val="KopfzeileZchn"/>
    <w:rsid w:val="00911B2E"/>
    <w:pPr>
      <w:tabs>
        <w:tab w:val="center" w:pos="4536"/>
        <w:tab w:val="right" w:pos="9072"/>
      </w:tabs>
    </w:pPr>
  </w:style>
  <w:style w:type="character" w:customStyle="1" w:styleId="KopfzeileZchn">
    <w:name w:val="Kopfzeile Zchn"/>
    <w:basedOn w:val="Absatz-Standardschriftart"/>
    <w:link w:val="Kopfzeile"/>
    <w:rsid w:val="00911B2E"/>
    <w:rPr>
      <w:rFonts w:ascii="Calibri" w:eastAsia="Times New Roman" w:hAnsi="Calibri" w:cs="Times New Roman"/>
    </w:rPr>
  </w:style>
  <w:style w:type="character" w:styleId="Seitenzahl">
    <w:name w:val="page number"/>
    <w:basedOn w:val="Absatz-Standardschriftart"/>
    <w:rsid w:val="00911B2E"/>
  </w:style>
  <w:style w:type="paragraph" w:styleId="Sprechblasentext">
    <w:name w:val="Balloon Text"/>
    <w:basedOn w:val="Standard"/>
    <w:link w:val="SprechblasentextZchn"/>
    <w:uiPriority w:val="99"/>
    <w:semiHidden/>
    <w:unhideWhenUsed/>
    <w:rsid w:val="00911B2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B2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3584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H.</dc:creator>
  <cp:lastModifiedBy>Monika H.</cp:lastModifiedBy>
  <cp:revision>3</cp:revision>
  <dcterms:created xsi:type="dcterms:W3CDTF">2017-07-07T10:44:00Z</dcterms:created>
  <dcterms:modified xsi:type="dcterms:W3CDTF">2017-07-18T17:42:00Z</dcterms:modified>
</cp:coreProperties>
</file>