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FCB" w:rsidRPr="002D38AB" w:rsidRDefault="00C65282">
      <w:pPr>
        <w:rPr>
          <w:rFonts w:cstheme="minorHAnsi"/>
          <w:i/>
          <w:sz w:val="24"/>
          <w:szCs w:val="24"/>
        </w:rPr>
      </w:pPr>
      <w:proofErr w:type="spellStart"/>
      <w:r w:rsidRPr="002D38AB">
        <w:rPr>
          <w:rFonts w:cstheme="minorHAnsi"/>
          <w:i/>
          <w:sz w:val="24"/>
          <w:szCs w:val="24"/>
          <w:highlight w:val="yellow"/>
        </w:rPr>
        <w:t>ewe</w:t>
      </w:r>
      <w:proofErr w:type="spellEnd"/>
      <w:r w:rsidRPr="002D38AB">
        <w:rPr>
          <w:rFonts w:cstheme="minorHAnsi"/>
          <w:i/>
          <w:sz w:val="24"/>
          <w:szCs w:val="24"/>
          <w:highlight w:val="yellow"/>
        </w:rPr>
        <w:t>-Satzungsänderung zur Vorlage und Abstimmung auf der Mitgliederversammlung am 23. Juni 2022:</w:t>
      </w:r>
    </w:p>
    <w:p w:rsidR="00C65282" w:rsidRPr="002D38AB" w:rsidRDefault="00C65282" w:rsidP="00C65282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C65282">
        <w:rPr>
          <w:rFonts w:eastAsia="Times New Roman" w:cstheme="minorHAnsi"/>
          <w:b/>
          <w:sz w:val="24"/>
          <w:szCs w:val="24"/>
          <w:lang w:eastAsia="de-DE"/>
        </w:rPr>
        <w:t>Satzung des Vereins "eine-welt-engagement“ (</w:t>
      </w:r>
      <w:proofErr w:type="spellStart"/>
      <w:r w:rsidRPr="00C65282">
        <w:rPr>
          <w:rFonts w:eastAsia="Times New Roman" w:cstheme="minorHAnsi"/>
          <w:b/>
          <w:sz w:val="24"/>
          <w:szCs w:val="24"/>
          <w:lang w:eastAsia="de-DE"/>
        </w:rPr>
        <w:t>ewe</w:t>
      </w:r>
      <w:proofErr w:type="spellEnd"/>
      <w:r w:rsidRPr="00C65282">
        <w:rPr>
          <w:rFonts w:eastAsia="Times New Roman" w:cstheme="minorHAnsi"/>
          <w:b/>
          <w:sz w:val="24"/>
          <w:szCs w:val="24"/>
          <w:lang w:eastAsia="de-DE"/>
        </w:rPr>
        <w:t>)</w:t>
      </w:r>
      <w:r w:rsidRPr="00C65282">
        <w:rPr>
          <w:rFonts w:eastAsia="Times New Roman" w:cstheme="minorHAnsi"/>
          <w:b/>
          <w:sz w:val="24"/>
          <w:szCs w:val="24"/>
          <w:lang w:eastAsia="de-DE"/>
        </w:rPr>
        <w:br/>
        <w:t>§ 1 Name, Sitz, Geschäftsjahr</w:t>
      </w:r>
      <w:r w:rsidRPr="00C65282">
        <w:rPr>
          <w:rFonts w:eastAsia="Times New Roman" w:cstheme="minorHAnsi"/>
          <w:sz w:val="24"/>
          <w:szCs w:val="24"/>
          <w:lang w:eastAsia="de-DE"/>
        </w:rPr>
        <w:br/>
        <w:t>Der Verein führt den Namen "eine-welt-engagement“ (</w:t>
      </w:r>
      <w:proofErr w:type="spellStart"/>
      <w:r w:rsidRPr="00C65282">
        <w:rPr>
          <w:rFonts w:eastAsia="Times New Roman" w:cstheme="minorHAnsi"/>
          <w:sz w:val="24"/>
          <w:szCs w:val="24"/>
          <w:lang w:eastAsia="de-DE"/>
        </w:rPr>
        <w:t>ewe</w:t>
      </w:r>
      <w:proofErr w:type="spellEnd"/>
      <w:r w:rsidRPr="00C65282">
        <w:rPr>
          <w:rFonts w:eastAsia="Times New Roman" w:cstheme="minorHAnsi"/>
          <w:sz w:val="24"/>
          <w:szCs w:val="24"/>
          <w:lang w:eastAsia="de-DE"/>
        </w:rPr>
        <w:t>) und soll in das Vereinsregister eingetragen</w:t>
      </w:r>
      <w:r w:rsidRPr="002D38AB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C65282">
        <w:rPr>
          <w:rFonts w:eastAsia="Times New Roman" w:cstheme="minorHAnsi"/>
          <w:sz w:val="24"/>
          <w:szCs w:val="24"/>
          <w:lang w:eastAsia="de-DE"/>
        </w:rPr>
        <w:t>werden; nach der Eintragung führt er den Zusatz "e .V.". Der Verein hat seinen Sitz in Düren. Das</w:t>
      </w:r>
      <w:r w:rsidRPr="002D38AB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C65282">
        <w:rPr>
          <w:rFonts w:eastAsia="Times New Roman" w:cstheme="minorHAnsi"/>
          <w:sz w:val="24"/>
          <w:szCs w:val="24"/>
          <w:lang w:eastAsia="de-DE"/>
        </w:rPr>
        <w:t>Geschäftsjahr des Vereins ist das Kalenderjahr.</w:t>
      </w:r>
      <w:r w:rsidRPr="00C65282">
        <w:rPr>
          <w:rFonts w:eastAsia="Times New Roman" w:cstheme="minorHAnsi"/>
          <w:sz w:val="24"/>
          <w:szCs w:val="24"/>
          <w:lang w:eastAsia="de-DE"/>
        </w:rPr>
        <w:br/>
      </w:r>
    </w:p>
    <w:p w:rsidR="00C65282" w:rsidRPr="002D38AB" w:rsidRDefault="00C65282" w:rsidP="00C65282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C65282">
        <w:rPr>
          <w:rFonts w:eastAsia="Times New Roman" w:cstheme="minorHAnsi"/>
          <w:b/>
          <w:sz w:val="24"/>
          <w:szCs w:val="24"/>
          <w:lang w:eastAsia="de-DE"/>
        </w:rPr>
        <w:t>§ 2 Der Zweck des Vereins</w:t>
      </w:r>
      <w:r w:rsidRPr="00C65282">
        <w:rPr>
          <w:rFonts w:eastAsia="Times New Roman" w:cstheme="minorHAnsi"/>
          <w:sz w:val="24"/>
          <w:szCs w:val="24"/>
          <w:lang w:eastAsia="de-DE"/>
        </w:rPr>
        <w:br/>
        <w:t>Zweck des Vereins ist Unterstützung von Proj</w:t>
      </w:r>
      <w:r w:rsidR="002D38AB">
        <w:rPr>
          <w:rFonts w:eastAsia="Times New Roman" w:cstheme="minorHAnsi"/>
          <w:sz w:val="24"/>
          <w:szCs w:val="24"/>
          <w:lang w:eastAsia="de-DE"/>
        </w:rPr>
        <w:t>ekten in den (sogenannten) Entw</w:t>
      </w:r>
      <w:r w:rsidRPr="00C65282">
        <w:rPr>
          <w:rFonts w:eastAsia="Times New Roman" w:cstheme="minorHAnsi"/>
          <w:sz w:val="24"/>
          <w:szCs w:val="24"/>
          <w:lang w:eastAsia="de-DE"/>
        </w:rPr>
        <w:t>icklungsländern sowohl</w:t>
      </w:r>
      <w:r w:rsidRPr="002D38AB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C65282">
        <w:rPr>
          <w:rFonts w:eastAsia="Times New Roman" w:cstheme="minorHAnsi"/>
          <w:sz w:val="24"/>
          <w:szCs w:val="24"/>
          <w:lang w:eastAsia="de-DE"/>
        </w:rPr>
        <w:t>direkt</w:t>
      </w:r>
      <w:r w:rsidR="002D38AB">
        <w:rPr>
          <w:rFonts w:eastAsia="Times New Roman" w:cstheme="minorHAnsi"/>
          <w:sz w:val="24"/>
          <w:szCs w:val="24"/>
          <w:lang w:eastAsia="de-DE"/>
        </w:rPr>
        <w:t>,</w:t>
      </w:r>
      <w:r w:rsidRPr="00C65282">
        <w:rPr>
          <w:rFonts w:eastAsia="Times New Roman" w:cstheme="minorHAnsi"/>
          <w:sz w:val="24"/>
          <w:szCs w:val="24"/>
          <w:lang w:eastAsia="de-DE"/>
        </w:rPr>
        <w:t xml:space="preserve"> als auch über Hilfswerke. Weiterhin sind die Förderung des Verständnisses für Probleme der EINEN</w:t>
      </w:r>
      <w:r w:rsidRPr="002D38AB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C65282">
        <w:rPr>
          <w:rFonts w:eastAsia="Times New Roman" w:cstheme="minorHAnsi"/>
          <w:sz w:val="24"/>
          <w:szCs w:val="24"/>
          <w:lang w:eastAsia="de-DE"/>
        </w:rPr>
        <w:t>WELT</w:t>
      </w:r>
      <w:r w:rsidR="002D38AB">
        <w:rPr>
          <w:rFonts w:eastAsia="Times New Roman" w:cstheme="minorHAnsi"/>
          <w:sz w:val="24"/>
          <w:szCs w:val="24"/>
          <w:lang w:eastAsia="de-DE"/>
        </w:rPr>
        <w:t>,</w:t>
      </w:r>
      <w:r w:rsidRPr="00C65282">
        <w:rPr>
          <w:rFonts w:eastAsia="Times New Roman" w:cstheme="minorHAnsi"/>
          <w:sz w:val="24"/>
          <w:szCs w:val="24"/>
          <w:lang w:eastAsia="de-DE"/>
        </w:rPr>
        <w:t xml:space="preserve"> sowie soziokulturelle Aktivitäten zum Zwecke der Völkerverständigung Ziele und Aufgaben des</w:t>
      </w:r>
      <w:r w:rsidRPr="002D38AB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C65282">
        <w:rPr>
          <w:rFonts w:eastAsia="Times New Roman" w:cstheme="minorHAnsi"/>
          <w:sz w:val="24"/>
          <w:szCs w:val="24"/>
          <w:lang w:eastAsia="de-DE"/>
        </w:rPr>
        <w:t>Vereins.</w:t>
      </w:r>
      <w:r w:rsidRPr="00C65282">
        <w:rPr>
          <w:rFonts w:eastAsia="Times New Roman" w:cstheme="minorHAnsi"/>
          <w:sz w:val="24"/>
          <w:szCs w:val="24"/>
          <w:lang w:eastAsia="de-DE"/>
        </w:rPr>
        <w:br/>
      </w:r>
    </w:p>
    <w:p w:rsidR="00C65282" w:rsidRPr="002D38AB" w:rsidRDefault="00C65282" w:rsidP="00C65282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C65282">
        <w:rPr>
          <w:rFonts w:eastAsia="Times New Roman" w:cstheme="minorHAnsi"/>
          <w:b/>
          <w:sz w:val="24"/>
          <w:szCs w:val="24"/>
          <w:lang w:eastAsia="de-DE"/>
        </w:rPr>
        <w:t>§ 3 Gemeinnützigkeit</w:t>
      </w:r>
      <w:r w:rsidRPr="00C65282">
        <w:rPr>
          <w:rFonts w:eastAsia="Times New Roman" w:cstheme="minorHAnsi"/>
          <w:b/>
          <w:sz w:val="24"/>
          <w:szCs w:val="24"/>
          <w:lang w:eastAsia="de-DE"/>
        </w:rPr>
        <w:br/>
      </w:r>
      <w:r w:rsidRPr="00C65282">
        <w:rPr>
          <w:rFonts w:eastAsia="Times New Roman" w:cstheme="minorHAnsi"/>
          <w:sz w:val="24"/>
          <w:szCs w:val="24"/>
          <w:lang w:eastAsia="de-DE"/>
        </w:rPr>
        <w:t>1. Der Verein verfo</w:t>
      </w:r>
      <w:r w:rsidRPr="002D38AB">
        <w:rPr>
          <w:rFonts w:eastAsia="Times New Roman" w:cstheme="minorHAnsi"/>
          <w:sz w:val="24"/>
          <w:szCs w:val="24"/>
          <w:lang w:eastAsia="de-DE"/>
        </w:rPr>
        <w:t>lgt ausschließlich und unmittel</w:t>
      </w:r>
      <w:r w:rsidRPr="00C65282">
        <w:rPr>
          <w:rFonts w:eastAsia="Times New Roman" w:cstheme="minorHAnsi"/>
          <w:sz w:val="24"/>
          <w:szCs w:val="24"/>
          <w:lang w:eastAsia="de-DE"/>
        </w:rPr>
        <w:t>bar gemeinnützige Zwecke im Sinne des Abschnitts</w:t>
      </w:r>
      <w:r w:rsidRPr="002D38AB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C65282">
        <w:rPr>
          <w:rFonts w:eastAsia="Times New Roman" w:cstheme="minorHAnsi"/>
          <w:sz w:val="24"/>
          <w:szCs w:val="24"/>
          <w:lang w:eastAsia="de-DE"/>
        </w:rPr>
        <w:t>"Steuerbegünstigte Zwecke" der Abgabenordnung.</w:t>
      </w:r>
      <w:r w:rsidRPr="00C65282">
        <w:rPr>
          <w:rFonts w:eastAsia="Times New Roman" w:cstheme="minorHAnsi"/>
          <w:sz w:val="24"/>
          <w:szCs w:val="24"/>
          <w:lang w:eastAsia="de-DE"/>
        </w:rPr>
        <w:br/>
        <w:t>2. Der Verein ist selbstlos tätig; er verfolgt in erster Linie keine eigenwirtschaftlichen Zwecke.</w:t>
      </w:r>
      <w:r w:rsidRPr="00C65282">
        <w:rPr>
          <w:rFonts w:eastAsia="Times New Roman" w:cstheme="minorHAnsi"/>
          <w:sz w:val="24"/>
          <w:szCs w:val="24"/>
          <w:lang w:eastAsia="de-DE"/>
        </w:rPr>
        <w:br/>
        <w:t>3. Mittel des Vereins dürfen nur für die satzungsmäßigen Zwecke verwendet werden. Die Mitglieder</w:t>
      </w:r>
      <w:r w:rsidRPr="002D38AB">
        <w:rPr>
          <w:rFonts w:eastAsia="Times New Roman" w:cstheme="minorHAnsi"/>
          <w:sz w:val="24"/>
          <w:szCs w:val="24"/>
          <w:lang w:eastAsia="de-DE"/>
        </w:rPr>
        <w:t xml:space="preserve"> e</w:t>
      </w:r>
      <w:r w:rsidRPr="00C65282">
        <w:rPr>
          <w:rFonts w:eastAsia="Times New Roman" w:cstheme="minorHAnsi"/>
          <w:sz w:val="24"/>
          <w:szCs w:val="24"/>
          <w:lang w:eastAsia="de-DE"/>
        </w:rPr>
        <w:t>rhalten keine Zuwendungen aus den Mitteln des Vereins.</w:t>
      </w:r>
      <w:r w:rsidRPr="00C65282">
        <w:rPr>
          <w:rFonts w:eastAsia="Times New Roman" w:cstheme="minorHAnsi"/>
          <w:sz w:val="24"/>
          <w:szCs w:val="24"/>
          <w:lang w:eastAsia="de-DE"/>
        </w:rPr>
        <w:br/>
        <w:t>4. Es darf keine Person durch Ausgaben, die dem Zwecke der Körperschaft fremd sind, oder durch</w:t>
      </w:r>
      <w:r w:rsidRPr="002D38AB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C65282">
        <w:rPr>
          <w:rFonts w:eastAsia="Times New Roman" w:cstheme="minorHAnsi"/>
          <w:sz w:val="24"/>
          <w:szCs w:val="24"/>
          <w:lang w:eastAsia="de-DE"/>
        </w:rPr>
        <w:t>unverhältnismäßig hohe Vergütungen begünstigt werden.</w:t>
      </w:r>
      <w:r w:rsidRPr="00C65282">
        <w:rPr>
          <w:rFonts w:eastAsia="Times New Roman" w:cstheme="minorHAnsi"/>
          <w:sz w:val="24"/>
          <w:szCs w:val="24"/>
          <w:lang w:eastAsia="de-DE"/>
        </w:rPr>
        <w:br/>
      </w:r>
    </w:p>
    <w:p w:rsidR="00C65282" w:rsidRPr="00C65282" w:rsidRDefault="00C65282" w:rsidP="00C65282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C65282">
        <w:rPr>
          <w:rFonts w:eastAsia="Times New Roman" w:cstheme="minorHAnsi"/>
          <w:b/>
          <w:sz w:val="24"/>
          <w:szCs w:val="24"/>
          <w:lang w:eastAsia="de-DE"/>
        </w:rPr>
        <w:t>§ 4 Mitgliedschaft</w:t>
      </w:r>
      <w:r w:rsidRPr="00C65282">
        <w:rPr>
          <w:rFonts w:eastAsia="Times New Roman" w:cstheme="minorHAnsi"/>
          <w:sz w:val="24"/>
          <w:szCs w:val="24"/>
          <w:lang w:eastAsia="de-DE"/>
        </w:rPr>
        <w:br/>
        <w:t>1. Mitglied des Vereins kann jede natürliche und juristische Person werden, die den Zweck des Vereins</w:t>
      </w:r>
      <w:r w:rsidRPr="002D38AB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C65282">
        <w:rPr>
          <w:rFonts w:eastAsia="Times New Roman" w:cstheme="minorHAnsi"/>
          <w:sz w:val="24"/>
          <w:szCs w:val="24"/>
          <w:lang w:eastAsia="de-DE"/>
        </w:rPr>
        <w:t xml:space="preserve">unterstützen will. Über den schriftlichen Antrag entscheidet der </w:t>
      </w:r>
      <w:r w:rsidRPr="002D38AB">
        <w:rPr>
          <w:rFonts w:eastAsia="Times New Roman" w:cstheme="minorHAnsi"/>
          <w:sz w:val="24"/>
          <w:szCs w:val="24"/>
          <w:highlight w:val="yellow"/>
          <w:lang w:eastAsia="de-DE"/>
        </w:rPr>
        <w:t>geschäftsführende</w:t>
      </w:r>
      <w:r w:rsidRPr="002D38AB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C65282">
        <w:rPr>
          <w:rFonts w:eastAsia="Times New Roman" w:cstheme="minorHAnsi"/>
          <w:sz w:val="24"/>
          <w:szCs w:val="24"/>
          <w:lang w:eastAsia="de-DE"/>
        </w:rPr>
        <w:t>Vorstand.</w:t>
      </w:r>
      <w:r w:rsidRPr="00C65282">
        <w:rPr>
          <w:rFonts w:eastAsia="Times New Roman" w:cstheme="minorHAnsi"/>
          <w:sz w:val="24"/>
          <w:szCs w:val="24"/>
          <w:lang w:eastAsia="de-DE"/>
        </w:rPr>
        <w:br/>
        <w:t>2. Die Mitgliedschaft endet:</w:t>
      </w:r>
      <w:r w:rsidRPr="00C65282">
        <w:rPr>
          <w:rFonts w:eastAsia="Times New Roman" w:cstheme="minorHAnsi"/>
          <w:sz w:val="24"/>
          <w:szCs w:val="24"/>
          <w:lang w:eastAsia="de-DE"/>
        </w:rPr>
        <w:br/>
        <w:t>- mit dem Tod</w:t>
      </w:r>
      <w:r w:rsidRPr="00C65282">
        <w:rPr>
          <w:rFonts w:eastAsia="Times New Roman" w:cstheme="minorHAnsi"/>
          <w:sz w:val="24"/>
          <w:szCs w:val="24"/>
          <w:lang w:eastAsia="de-DE"/>
        </w:rPr>
        <w:br/>
        <w:t>- durch freiwilligen Austritt (schriftlich mit vierwöchentlicher Frist zum Jahresende)</w:t>
      </w:r>
      <w:r w:rsidRPr="00C65282">
        <w:rPr>
          <w:rFonts w:eastAsia="Times New Roman" w:cstheme="minorHAnsi"/>
          <w:sz w:val="24"/>
          <w:szCs w:val="24"/>
          <w:lang w:eastAsia="de-DE"/>
        </w:rPr>
        <w:br/>
        <w:t>- durch Auflösung der juristischen Person</w:t>
      </w:r>
      <w:r w:rsidRPr="00C65282">
        <w:rPr>
          <w:rFonts w:eastAsia="Times New Roman" w:cstheme="minorHAnsi"/>
          <w:sz w:val="24"/>
          <w:szCs w:val="24"/>
          <w:lang w:eastAsia="de-DE"/>
        </w:rPr>
        <w:br/>
        <w:t>- durch Ausschluss (Über den Ausschluss entscheidet die Mitgliederversammlung mit 3/4 Mehrheit. Einen</w:t>
      </w:r>
      <w:r w:rsidRPr="002D38AB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C65282">
        <w:rPr>
          <w:rFonts w:eastAsia="Times New Roman" w:cstheme="minorHAnsi"/>
          <w:sz w:val="24"/>
          <w:szCs w:val="24"/>
          <w:lang w:eastAsia="de-DE"/>
        </w:rPr>
        <w:t>Rechtsbehelf gegen d</w:t>
      </w:r>
      <w:r w:rsidRPr="002D38AB">
        <w:rPr>
          <w:rFonts w:eastAsia="Times New Roman" w:cstheme="minorHAnsi"/>
          <w:sz w:val="24"/>
          <w:szCs w:val="24"/>
          <w:lang w:eastAsia="de-DE"/>
        </w:rPr>
        <w:t>en Ausschluss gibt es nicht. Ei</w:t>
      </w:r>
      <w:r w:rsidRPr="00C65282">
        <w:rPr>
          <w:rFonts w:eastAsia="Times New Roman" w:cstheme="minorHAnsi"/>
          <w:sz w:val="24"/>
          <w:szCs w:val="24"/>
          <w:lang w:eastAsia="de-DE"/>
        </w:rPr>
        <w:t>n Ausschlussgrund ist insbesondere ein schwerwiegender Verstoß gegen die in § 2 der Satzung benannten Zielsetzungen des Vereins.)</w:t>
      </w:r>
      <w:r w:rsidRPr="00C65282">
        <w:rPr>
          <w:rFonts w:eastAsia="Times New Roman" w:cstheme="minorHAnsi"/>
          <w:sz w:val="24"/>
          <w:szCs w:val="24"/>
          <w:lang w:eastAsia="de-DE"/>
        </w:rPr>
        <w:br/>
        <w:t>3. Die Höhe des Jahresbeitrages und dessen Fälligkeit werden von der Mitgliederversammlung bestimmt.</w:t>
      </w:r>
      <w:r w:rsidRPr="00C65282">
        <w:rPr>
          <w:rFonts w:eastAsia="Times New Roman" w:cstheme="minorHAnsi"/>
          <w:sz w:val="24"/>
          <w:szCs w:val="24"/>
          <w:lang w:eastAsia="de-DE"/>
        </w:rPr>
        <w:br/>
      </w:r>
      <w:r w:rsidRPr="00C65282">
        <w:rPr>
          <w:rFonts w:eastAsia="Times New Roman" w:cstheme="minorHAnsi"/>
          <w:b/>
          <w:sz w:val="24"/>
          <w:szCs w:val="24"/>
          <w:lang w:eastAsia="de-DE"/>
        </w:rPr>
        <w:t>§ 5 Mitgliederversammlung</w:t>
      </w:r>
      <w:r w:rsidRPr="00C65282">
        <w:rPr>
          <w:rFonts w:eastAsia="Times New Roman" w:cstheme="minorHAnsi"/>
          <w:sz w:val="24"/>
          <w:szCs w:val="24"/>
          <w:lang w:eastAsia="de-DE"/>
        </w:rPr>
        <w:br/>
        <w:t>Die Mitgliederversammlung (MV) ist das oberste Beschlussfassungsorgan des Vereins. Sie entscheidet</w:t>
      </w:r>
      <w:r w:rsidR="00F777C9" w:rsidRPr="002D38AB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C65282">
        <w:rPr>
          <w:rFonts w:eastAsia="Times New Roman" w:cstheme="minorHAnsi"/>
          <w:sz w:val="24"/>
          <w:szCs w:val="24"/>
          <w:lang w:eastAsia="de-DE"/>
        </w:rPr>
        <w:t>über</w:t>
      </w:r>
      <w:r w:rsidRPr="00C65282">
        <w:rPr>
          <w:rFonts w:eastAsia="Times New Roman" w:cstheme="minorHAnsi"/>
          <w:sz w:val="24"/>
          <w:szCs w:val="24"/>
          <w:lang w:eastAsia="de-DE"/>
        </w:rPr>
        <w:br/>
        <w:t>- Satzungsänderungen</w:t>
      </w:r>
      <w:r w:rsidRPr="00C65282">
        <w:rPr>
          <w:rFonts w:eastAsia="Times New Roman" w:cstheme="minorHAnsi"/>
          <w:sz w:val="24"/>
          <w:szCs w:val="24"/>
          <w:lang w:eastAsia="de-DE"/>
        </w:rPr>
        <w:br/>
        <w:t>- Festsetzung der Höhe und der Fälligkeit des Jahresbeitrages</w:t>
      </w:r>
      <w:r w:rsidRPr="00C65282">
        <w:rPr>
          <w:rFonts w:eastAsia="Times New Roman" w:cstheme="minorHAnsi"/>
          <w:sz w:val="24"/>
          <w:szCs w:val="24"/>
          <w:lang w:eastAsia="de-DE"/>
        </w:rPr>
        <w:br/>
        <w:t>- Wahl und Entlastung des Vorstandes</w:t>
      </w:r>
      <w:r w:rsidRPr="00C65282">
        <w:rPr>
          <w:rFonts w:eastAsia="Times New Roman" w:cstheme="minorHAnsi"/>
          <w:sz w:val="24"/>
          <w:szCs w:val="24"/>
          <w:lang w:eastAsia="de-DE"/>
        </w:rPr>
        <w:br/>
        <w:t>- Schaffung von Ausschüssen und deren Kompetenzen</w:t>
      </w:r>
      <w:r w:rsidRPr="00C65282">
        <w:rPr>
          <w:rFonts w:eastAsia="Times New Roman" w:cstheme="minorHAnsi"/>
          <w:sz w:val="24"/>
          <w:szCs w:val="24"/>
          <w:lang w:eastAsia="de-DE"/>
        </w:rPr>
        <w:br/>
        <w:t xml:space="preserve">- </w:t>
      </w:r>
      <w:r w:rsidRPr="00C65282">
        <w:rPr>
          <w:rFonts w:eastAsia="Times New Roman" w:cstheme="minorHAnsi"/>
          <w:strike/>
          <w:sz w:val="24"/>
          <w:szCs w:val="24"/>
          <w:highlight w:val="yellow"/>
          <w:lang w:eastAsia="de-DE"/>
        </w:rPr>
        <w:t>Aufnahme von Mitgliedern (soweit nicht dem Vorstand überlassen)</w:t>
      </w:r>
      <w:r w:rsidRPr="00C65282">
        <w:rPr>
          <w:rFonts w:eastAsia="Times New Roman" w:cstheme="minorHAnsi"/>
          <w:sz w:val="24"/>
          <w:szCs w:val="24"/>
          <w:lang w:eastAsia="de-DE"/>
        </w:rPr>
        <w:br/>
        <w:t>- Ausschluss von Mitgliedern</w:t>
      </w:r>
      <w:r w:rsidRPr="00C65282">
        <w:rPr>
          <w:rFonts w:eastAsia="Times New Roman" w:cstheme="minorHAnsi"/>
          <w:sz w:val="24"/>
          <w:szCs w:val="24"/>
          <w:lang w:eastAsia="de-DE"/>
        </w:rPr>
        <w:br/>
        <w:t>- Auflösung des Vereins</w:t>
      </w:r>
      <w:r w:rsidRPr="00C65282">
        <w:rPr>
          <w:rFonts w:eastAsia="Times New Roman" w:cstheme="minorHAnsi"/>
          <w:sz w:val="24"/>
          <w:szCs w:val="24"/>
          <w:lang w:eastAsia="de-DE"/>
        </w:rPr>
        <w:br/>
      </w:r>
      <w:r w:rsidR="00F777C9" w:rsidRPr="002D38AB">
        <w:rPr>
          <w:rFonts w:eastAsia="Times New Roman" w:cstheme="minorHAnsi"/>
          <w:sz w:val="24"/>
          <w:szCs w:val="24"/>
          <w:highlight w:val="yellow"/>
          <w:lang w:eastAsia="de-DE"/>
        </w:rPr>
        <w:t>Die Mitgliederversammlung ist beschlussfähig, wenn ordnungsgemäß eingeladen wurde.</w:t>
      </w:r>
      <w:r w:rsidR="00F777C9" w:rsidRPr="002D38AB">
        <w:rPr>
          <w:rFonts w:eastAsia="Times New Roman" w:cstheme="minorHAnsi"/>
          <w:sz w:val="24"/>
          <w:szCs w:val="24"/>
          <w:highlight w:val="yellow"/>
          <w:lang w:eastAsia="de-DE"/>
        </w:rPr>
        <w:br/>
      </w:r>
      <w:r w:rsidR="00F777C9" w:rsidRPr="002D38AB">
        <w:rPr>
          <w:rFonts w:eastAsia="Times New Roman" w:cstheme="minorHAnsi"/>
          <w:sz w:val="24"/>
          <w:szCs w:val="24"/>
          <w:highlight w:val="yellow"/>
          <w:lang w:eastAsia="de-DE"/>
        </w:rPr>
        <w:lastRenderedPageBreak/>
        <w:t xml:space="preserve">Auf Wunsch ist eine virtuelle Teilnahme </w:t>
      </w:r>
      <w:r w:rsidR="001D7575" w:rsidRPr="002D38AB">
        <w:rPr>
          <w:rFonts w:eastAsia="Times New Roman" w:cstheme="minorHAnsi"/>
          <w:sz w:val="24"/>
          <w:szCs w:val="24"/>
          <w:highlight w:val="yellow"/>
          <w:lang w:eastAsia="de-DE"/>
        </w:rPr>
        <w:t>zu er</w:t>
      </w:r>
      <w:r w:rsidR="00F777C9" w:rsidRPr="002D38AB">
        <w:rPr>
          <w:rFonts w:eastAsia="Times New Roman" w:cstheme="minorHAnsi"/>
          <w:sz w:val="24"/>
          <w:szCs w:val="24"/>
          <w:highlight w:val="yellow"/>
          <w:lang w:eastAsia="de-DE"/>
        </w:rPr>
        <w:t>möglich</w:t>
      </w:r>
      <w:r w:rsidR="001D7575" w:rsidRPr="002D38AB">
        <w:rPr>
          <w:rFonts w:eastAsia="Times New Roman" w:cstheme="minorHAnsi"/>
          <w:sz w:val="24"/>
          <w:szCs w:val="24"/>
          <w:highlight w:val="yellow"/>
          <w:lang w:eastAsia="de-DE"/>
        </w:rPr>
        <w:t>en</w:t>
      </w:r>
      <w:r w:rsidR="00F777C9" w:rsidRPr="002D38AB">
        <w:rPr>
          <w:rFonts w:eastAsia="Times New Roman" w:cstheme="minorHAnsi"/>
          <w:sz w:val="24"/>
          <w:szCs w:val="24"/>
          <w:highlight w:val="yellow"/>
          <w:lang w:eastAsia="de-DE"/>
        </w:rPr>
        <w:t>.</w:t>
      </w:r>
      <w:r w:rsidR="00F777C9" w:rsidRPr="002D38AB">
        <w:rPr>
          <w:rFonts w:eastAsia="Times New Roman" w:cstheme="minorHAnsi"/>
          <w:sz w:val="24"/>
          <w:szCs w:val="24"/>
          <w:lang w:eastAsia="de-DE"/>
        </w:rPr>
        <w:br/>
      </w:r>
      <w:r w:rsidRPr="00C65282">
        <w:rPr>
          <w:rFonts w:eastAsia="Times New Roman" w:cstheme="minorHAnsi"/>
          <w:sz w:val="24"/>
          <w:szCs w:val="24"/>
          <w:lang w:eastAsia="de-DE"/>
        </w:rPr>
        <w:t>Die Mitgliederversammlung</w:t>
      </w:r>
      <w:r w:rsidR="00B33080" w:rsidRPr="002D38AB">
        <w:rPr>
          <w:rFonts w:eastAsia="Times New Roman" w:cstheme="minorHAnsi"/>
          <w:sz w:val="24"/>
          <w:szCs w:val="24"/>
          <w:lang w:eastAsia="de-DE"/>
        </w:rPr>
        <w:t xml:space="preserve"> (MV)</w:t>
      </w:r>
      <w:r w:rsidRPr="00C65282">
        <w:rPr>
          <w:rFonts w:eastAsia="Times New Roman" w:cstheme="minorHAnsi"/>
          <w:sz w:val="24"/>
          <w:szCs w:val="24"/>
          <w:lang w:eastAsia="de-DE"/>
        </w:rPr>
        <w:t xml:space="preserve"> entscheidet mit einfacher Mehrheit der Anwesenden. Satzungsänderungen</w:t>
      </w:r>
      <w:r w:rsidRPr="002D38AB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C65282">
        <w:rPr>
          <w:rFonts w:eastAsia="Times New Roman" w:cstheme="minorHAnsi"/>
          <w:sz w:val="24"/>
          <w:szCs w:val="24"/>
          <w:lang w:eastAsia="de-DE"/>
        </w:rPr>
        <w:t xml:space="preserve">und Auflösung des Vereins sind nur mit </w:t>
      </w:r>
      <w:r w:rsidR="00530289" w:rsidRPr="00530289">
        <w:rPr>
          <w:rFonts w:eastAsia="Times New Roman" w:cstheme="minorHAnsi"/>
          <w:sz w:val="24"/>
          <w:szCs w:val="24"/>
          <w:highlight w:val="yellow"/>
          <w:lang w:eastAsia="de-DE"/>
        </w:rPr>
        <w:t>2</w:t>
      </w:r>
      <w:r w:rsidRPr="00530289">
        <w:rPr>
          <w:rFonts w:eastAsia="Times New Roman" w:cstheme="minorHAnsi"/>
          <w:sz w:val="24"/>
          <w:szCs w:val="24"/>
          <w:highlight w:val="yellow"/>
          <w:lang w:eastAsia="de-DE"/>
        </w:rPr>
        <w:t>/</w:t>
      </w:r>
      <w:r w:rsidR="00530289" w:rsidRPr="00530289">
        <w:rPr>
          <w:rFonts w:eastAsia="Times New Roman" w:cstheme="minorHAnsi"/>
          <w:sz w:val="24"/>
          <w:szCs w:val="24"/>
          <w:highlight w:val="yellow"/>
          <w:lang w:eastAsia="de-DE"/>
        </w:rPr>
        <w:t>3</w:t>
      </w:r>
      <w:r w:rsidRPr="00C65282">
        <w:rPr>
          <w:rFonts w:eastAsia="Times New Roman" w:cstheme="minorHAnsi"/>
          <w:sz w:val="24"/>
          <w:szCs w:val="24"/>
          <w:lang w:eastAsia="de-DE"/>
        </w:rPr>
        <w:t xml:space="preserve"> Mehrheit der Anwesenden möglich. Zwanzig Prozent der</w:t>
      </w:r>
      <w:r w:rsidRPr="002D38AB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C65282">
        <w:rPr>
          <w:rFonts w:eastAsia="Times New Roman" w:cstheme="minorHAnsi"/>
          <w:sz w:val="24"/>
          <w:szCs w:val="24"/>
          <w:lang w:eastAsia="de-DE"/>
        </w:rPr>
        <w:t>Mitglieder können eine</w:t>
      </w:r>
      <w:r w:rsidRPr="002D38AB">
        <w:rPr>
          <w:rFonts w:eastAsia="Times New Roman" w:cstheme="minorHAnsi"/>
          <w:sz w:val="24"/>
          <w:szCs w:val="24"/>
          <w:lang w:eastAsia="de-DE"/>
        </w:rPr>
        <w:t xml:space="preserve"> Einberufung der MV binnen Mona</w:t>
      </w:r>
      <w:r w:rsidRPr="00C65282">
        <w:rPr>
          <w:rFonts w:eastAsia="Times New Roman" w:cstheme="minorHAnsi"/>
          <w:sz w:val="24"/>
          <w:szCs w:val="24"/>
          <w:lang w:eastAsia="de-DE"/>
        </w:rPr>
        <w:t>tsfrist verlangen. Der Vorstand ist verpflichtet,</w:t>
      </w:r>
      <w:r w:rsidRPr="002D38AB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C65282">
        <w:rPr>
          <w:rFonts w:eastAsia="Times New Roman" w:cstheme="minorHAnsi"/>
          <w:sz w:val="24"/>
          <w:szCs w:val="24"/>
          <w:lang w:eastAsia="de-DE"/>
        </w:rPr>
        <w:t>mindestens einmal jährlich eine MV einzuberufen und sie zu leiten, sofern nicht die MV selbst mit</w:t>
      </w:r>
      <w:r w:rsidRPr="002D38AB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C65282">
        <w:rPr>
          <w:rFonts w:eastAsia="Times New Roman" w:cstheme="minorHAnsi"/>
          <w:sz w:val="24"/>
          <w:szCs w:val="24"/>
          <w:lang w:eastAsia="de-DE"/>
        </w:rPr>
        <w:t>Mehrheit der Anwesenden eine Versammlungsleitung bestimmt. In der Mitgliederversammlung hat jedes</w:t>
      </w:r>
      <w:r w:rsidRPr="002D38AB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C65282">
        <w:rPr>
          <w:rFonts w:eastAsia="Times New Roman" w:cstheme="minorHAnsi"/>
          <w:sz w:val="24"/>
          <w:szCs w:val="24"/>
          <w:lang w:eastAsia="de-DE"/>
        </w:rPr>
        <w:t>Mitglied eine Stimme; Stimmenübertragung ist nicht möglich. Zur Mitgliederversammlung muss mindestens</w:t>
      </w:r>
      <w:r w:rsidR="00F777C9" w:rsidRPr="002D38AB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C65282">
        <w:rPr>
          <w:rFonts w:eastAsia="Times New Roman" w:cstheme="minorHAnsi"/>
          <w:sz w:val="24"/>
          <w:szCs w:val="24"/>
          <w:lang w:eastAsia="de-DE"/>
        </w:rPr>
        <w:t>drei Wochen vorher unter Bekanntgabe der Tagesordnung schriftlich eingeladen werden. Über den</w:t>
      </w:r>
      <w:r w:rsidR="00530289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C65282">
        <w:rPr>
          <w:rFonts w:eastAsia="Times New Roman" w:cstheme="minorHAnsi"/>
          <w:sz w:val="24"/>
          <w:szCs w:val="24"/>
          <w:lang w:eastAsia="de-DE"/>
        </w:rPr>
        <w:t xml:space="preserve">Verlauf der MV ist ein Ergebnisprotokoll zu fertigen, </w:t>
      </w:r>
      <w:r w:rsidRPr="00530289">
        <w:rPr>
          <w:rFonts w:eastAsia="Times New Roman" w:cstheme="minorHAnsi"/>
          <w:sz w:val="24"/>
          <w:szCs w:val="24"/>
          <w:highlight w:val="yellow"/>
          <w:lang w:eastAsia="de-DE"/>
        </w:rPr>
        <w:t>das v</w:t>
      </w:r>
      <w:r w:rsidR="00F777C9" w:rsidRPr="00530289">
        <w:rPr>
          <w:rFonts w:eastAsia="Times New Roman" w:cstheme="minorHAnsi"/>
          <w:sz w:val="24"/>
          <w:szCs w:val="24"/>
          <w:highlight w:val="yellow"/>
          <w:lang w:eastAsia="de-DE"/>
        </w:rPr>
        <w:t>om</w:t>
      </w:r>
      <w:r w:rsidR="00530289" w:rsidRPr="00530289">
        <w:rPr>
          <w:rFonts w:eastAsia="Times New Roman" w:cstheme="minorHAnsi"/>
          <w:sz w:val="24"/>
          <w:szCs w:val="24"/>
          <w:highlight w:val="yellow"/>
          <w:lang w:eastAsia="de-DE"/>
        </w:rPr>
        <w:t xml:space="preserve">/ von </w:t>
      </w:r>
      <w:proofErr w:type="gramStart"/>
      <w:r w:rsidR="00530289" w:rsidRPr="00530289">
        <w:rPr>
          <w:rFonts w:eastAsia="Times New Roman" w:cstheme="minorHAnsi"/>
          <w:sz w:val="24"/>
          <w:szCs w:val="24"/>
          <w:highlight w:val="yellow"/>
          <w:lang w:eastAsia="de-DE"/>
        </w:rPr>
        <w:t>der</w:t>
      </w:r>
      <w:r w:rsidR="00F777C9" w:rsidRPr="00530289">
        <w:rPr>
          <w:rFonts w:eastAsia="Times New Roman" w:cstheme="minorHAnsi"/>
          <w:sz w:val="24"/>
          <w:szCs w:val="24"/>
          <w:highlight w:val="yellow"/>
          <w:lang w:eastAsia="de-DE"/>
        </w:rPr>
        <w:t xml:space="preserve"> Vers</w:t>
      </w:r>
      <w:r w:rsidRPr="00530289">
        <w:rPr>
          <w:rFonts w:eastAsia="Times New Roman" w:cstheme="minorHAnsi"/>
          <w:sz w:val="24"/>
          <w:szCs w:val="24"/>
          <w:highlight w:val="yellow"/>
          <w:lang w:eastAsia="de-DE"/>
        </w:rPr>
        <w:t>ammlungsleiter</w:t>
      </w:r>
      <w:proofErr w:type="gramEnd"/>
      <w:r w:rsidR="00530289" w:rsidRPr="00530289">
        <w:rPr>
          <w:rFonts w:eastAsia="Times New Roman" w:cstheme="minorHAnsi"/>
          <w:sz w:val="24"/>
          <w:szCs w:val="24"/>
          <w:highlight w:val="yellow"/>
          <w:lang w:eastAsia="de-DE"/>
        </w:rPr>
        <w:t>*i</w:t>
      </w:r>
      <w:r w:rsidRPr="00530289">
        <w:rPr>
          <w:rFonts w:eastAsia="Times New Roman" w:cstheme="minorHAnsi"/>
          <w:sz w:val="24"/>
          <w:szCs w:val="24"/>
          <w:highlight w:val="yellow"/>
          <w:lang w:eastAsia="de-DE"/>
        </w:rPr>
        <w:t>n und vo</w:t>
      </w:r>
      <w:r w:rsidR="00F777C9" w:rsidRPr="00530289">
        <w:rPr>
          <w:rFonts w:eastAsia="Times New Roman" w:cstheme="minorHAnsi"/>
          <w:sz w:val="24"/>
          <w:szCs w:val="24"/>
          <w:highlight w:val="yellow"/>
          <w:lang w:eastAsia="de-DE"/>
        </w:rPr>
        <w:t xml:space="preserve">n dem/der </w:t>
      </w:r>
      <w:r w:rsidRPr="00530289">
        <w:rPr>
          <w:rFonts w:eastAsia="Times New Roman" w:cstheme="minorHAnsi"/>
          <w:sz w:val="24"/>
          <w:szCs w:val="24"/>
          <w:highlight w:val="yellow"/>
          <w:lang w:eastAsia="de-DE"/>
        </w:rPr>
        <w:t>Schriftführer</w:t>
      </w:r>
      <w:r w:rsidR="00F777C9" w:rsidRPr="00530289">
        <w:rPr>
          <w:rFonts w:eastAsia="Times New Roman" w:cstheme="minorHAnsi"/>
          <w:sz w:val="24"/>
          <w:szCs w:val="24"/>
          <w:highlight w:val="yellow"/>
          <w:lang w:eastAsia="de-DE"/>
        </w:rPr>
        <w:t>*in</w:t>
      </w:r>
      <w:r w:rsidRPr="00C65282">
        <w:rPr>
          <w:rFonts w:eastAsia="Times New Roman" w:cstheme="minorHAnsi"/>
          <w:sz w:val="24"/>
          <w:szCs w:val="24"/>
          <w:lang w:eastAsia="de-DE"/>
        </w:rPr>
        <w:t xml:space="preserve"> zu unterschreiben ist.</w:t>
      </w:r>
    </w:p>
    <w:p w:rsidR="00F777C9" w:rsidRPr="002D38AB" w:rsidRDefault="00F777C9" w:rsidP="00C65282">
      <w:pPr>
        <w:rPr>
          <w:rFonts w:eastAsia="Times New Roman" w:cstheme="minorHAnsi"/>
          <w:sz w:val="24"/>
          <w:szCs w:val="24"/>
          <w:lang w:eastAsia="de-DE"/>
        </w:rPr>
      </w:pPr>
    </w:p>
    <w:p w:rsidR="00F777C9" w:rsidRPr="002D38AB" w:rsidRDefault="00C65282" w:rsidP="00C65282">
      <w:pPr>
        <w:rPr>
          <w:rFonts w:eastAsia="Times New Roman" w:cstheme="minorHAnsi"/>
          <w:sz w:val="24"/>
          <w:szCs w:val="24"/>
          <w:lang w:eastAsia="de-DE"/>
        </w:rPr>
      </w:pPr>
      <w:r w:rsidRPr="002D38AB">
        <w:rPr>
          <w:rFonts w:eastAsia="Times New Roman" w:cstheme="minorHAnsi"/>
          <w:b/>
          <w:sz w:val="24"/>
          <w:szCs w:val="24"/>
          <w:lang w:eastAsia="de-DE"/>
        </w:rPr>
        <w:t>§ 6 Vorstand</w:t>
      </w:r>
      <w:r w:rsidRPr="002D38AB">
        <w:rPr>
          <w:rFonts w:eastAsia="Times New Roman" w:cstheme="minorHAnsi"/>
          <w:b/>
          <w:sz w:val="24"/>
          <w:szCs w:val="24"/>
          <w:lang w:eastAsia="de-DE"/>
        </w:rPr>
        <w:br/>
      </w:r>
      <w:r w:rsidRPr="002D38AB">
        <w:rPr>
          <w:rFonts w:eastAsia="Times New Roman" w:cstheme="minorHAnsi"/>
          <w:sz w:val="24"/>
          <w:szCs w:val="24"/>
          <w:lang w:eastAsia="de-DE"/>
        </w:rPr>
        <w:t xml:space="preserve">Der Vorstand besteht aus </w:t>
      </w:r>
    </w:p>
    <w:p w:rsidR="00F777C9" w:rsidRPr="002D38AB" w:rsidRDefault="00F777C9" w:rsidP="00C65282">
      <w:pPr>
        <w:rPr>
          <w:rFonts w:eastAsia="Times New Roman" w:cstheme="minorHAnsi"/>
          <w:sz w:val="24"/>
          <w:szCs w:val="24"/>
          <w:highlight w:val="yellow"/>
          <w:lang w:eastAsia="de-DE"/>
        </w:rPr>
      </w:pPr>
      <w:r w:rsidRPr="002D38AB">
        <w:rPr>
          <w:rFonts w:eastAsia="Times New Roman" w:cstheme="minorHAnsi"/>
          <w:sz w:val="24"/>
          <w:szCs w:val="24"/>
          <w:highlight w:val="yellow"/>
          <w:lang w:eastAsia="de-DE"/>
        </w:rPr>
        <w:t>Vorsi</w:t>
      </w:r>
      <w:r w:rsidR="00C65282" w:rsidRPr="002D38AB">
        <w:rPr>
          <w:rFonts w:eastAsia="Times New Roman" w:cstheme="minorHAnsi"/>
          <w:sz w:val="24"/>
          <w:szCs w:val="24"/>
          <w:highlight w:val="yellow"/>
          <w:lang w:eastAsia="de-DE"/>
        </w:rPr>
        <w:t>tzende</w:t>
      </w:r>
      <w:r w:rsidR="00530289">
        <w:rPr>
          <w:rFonts w:eastAsia="Times New Roman" w:cstheme="minorHAnsi"/>
          <w:sz w:val="24"/>
          <w:szCs w:val="24"/>
          <w:highlight w:val="yellow"/>
          <w:lang w:eastAsia="de-DE"/>
        </w:rPr>
        <w:t>*</w:t>
      </w:r>
      <w:r w:rsidR="00C65282" w:rsidRPr="002D38AB">
        <w:rPr>
          <w:rFonts w:eastAsia="Times New Roman" w:cstheme="minorHAnsi"/>
          <w:sz w:val="24"/>
          <w:szCs w:val="24"/>
          <w:highlight w:val="yellow"/>
          <w:lang w:eastAsia="de-DE"/>
        </w:rPr>
        <w:t>r, Stellvertreter</w:t>
      </w:r>
      <w:r w:rsidR="00530289">
        <w:rPr>
          <w:rFonts w:eastAsia="Times New Roman" w:cstheme="minorHAnsi"/>
          <w:sz w:val="24"/>
          <w:szCs w:val="24"/>
          <w:highlight w:val="yellow"/>
          <w:lang w:eastAsia="de-DE"/>
        </w:rPr>
        <w:t>*</w:t>
      </w:r>
      <w:r w:rsidR="00C65282" w:rsidRPr="002D38AB">
        <w:rPr>
          <w:rFonts w:eastAsia="Times New Roman" w:cstheme="minorHAnsi"/>
          <w:sz w:val="24"/>
          <w:szCs w:val="24"/>
          <w:highlight w:val="yellow"/>
          <w:lang w:eastAsia="de-DE"/>
        </w:rPr>
        <w:t>in, Kassenwart</w:t>
      </w:r>
      <w:r w:rsidR="00530289">
        <w:rPr>
          <w:rFonts w:eastAsia="Times New Roman" w:cstheme="minorHAnsi"/>
          <w:sz w:val="24"/>
          <w:szCs w:val="24"/>
          <w:highlight w:val="yellow"/>
          <w:lang w:eastAsia="de-DE"/>
        </w:rPr>
        <w:t>*</w:t>
      </w:r>
      <w:r w:rsidR="00C65282" w:rsidRPr="002D38AB">
        <w:rPr>
          <w:rFonts w:eastAsia="Times New Roman" w:cstheme="minorHAnsi"/>
          <w:sz w:val="24"/>
          <w:szCs w:val="24"/>
          <w:highlight w:val="yellow"/>
          <w:lang w:eastAsia="de-DE"/>
        </w:rPr>
        <w:t>in,</w:t>
      </w:r>
      <w:r w:rsidRPr="002D38AB">
        <w:rPr>
          <w:rFonts w:eastAsia="Times New Roman" w:cstheme="minorHAnsi"/>
          <w:sz w:val="24"/>
          <w:szCs w:val="24"/>
          <w:highlight w:val="yellow"/>
          <w:lang w:eastAsia="de-DE"/>
        </w:rPr>
        <w:t xml:space="preserve"> die den </w:t>
      </w:r>
      <w:r w:rsidRPr="002D38AB">
        <w:rPr>
          <w:rFonts w:eastAsia="Times New Roman" w:cstheme="minorHAnsi"/>
          <w:i/>
          <w:sz w:val="24"/>
          <w:szCs w:val="24"/>
          <w:highlight w:val="yellow"/>
          <w:lang w:eastAsia="de-DE"/>
        </w:rPr>
        <w:t>Geschäftsführenden Vorstand</w:t>
      </w:r>
      <w:r w:rsidRPr="002D38AB">
        <w:rPr>
          <w:rFonts w:eastAsia="Times New Roman" w:cstheme="minorHAnsi"/>
          <w:sz w:val="24"/>
          <w:szCs w:val="24"/>
          <w:highlight w:val="yellow"/>
          <w:lang w:eastAsia="de-DE"/>
        </w:rPr>
        <w:t xml:space="preserve"> bilden</w:t>
      </w:r>
    </w:p>
    <w:p w:rsidR="00F777C9" w:rsidRPr="002D38AB" w:rsidRDefault="00530289" w:rsidP="00C65282">
      <w:pPr>
        <w:rPr>
          <w:rFonts w:eastAsia="Times New Roman" w:cstheme="minorHAnsi"/>
          <w:sz w:val="24"/>
          <w:szCs w:val="24"/>
          <w:highlight w:val="yellow"/>
          <w:lang w:eastAsia="de-DE"/>
        </w:rPr>
      </w:pPr>
      <w:r>
        <w:rPr>
          <w:rFonts w:eastAsia="Times New Roman" w:cstheme="minorHAnsi"/>
          <w:sz w:val="24"/>
          <w:szCs w:val="24"/>
          <w:highlight w:val="yellow"/>
          <w:lang w:eastAsia="de-DE"/>
        </w:rPr>
        <w:t>u</w:t>
      </w:r>
      <w:r w:rsidR="00F777C9" w:rsidRPr="002D38AB">
        <w:rPr>
          <w:rFonts w:eastAsia="Times New Roman" w:cstheme="minorHAnsi"/>
          <w:sz w:val="24"/>
          <w:szCs w:val="24"/>
          <w:highlight w:val="yellow"/>
          <w:lang w:eastAsia="de-DE"/>
        </w:rPr>
        <w:t>nd:</w:t>
      </w:r>
    </w:p>
    <w:p w:rsidR="004E047F" w:rsidRPr="002D38AB" w:rsidRDefault="004E047F" w:rsidP="00C65282">
      <w:pPr>
        <w:rPr>
          <w:rFonts w:eastAsia="Times New Roman" w:cstheme="minorHAnsi"/>
          <w:sz w:val="24"/>
          <w:szCs w:val="24"/>
          <w:highlight w:val="yellow"/>
          <w:lang w:eastAsia="de-DE"/>
        </w:rPr>
      </w:pPr>
      <w:r w:rsidRPr="002D38AB">
        <w:rPr>
          <w:rFonts w:eastAsia="Times New Roman" w:cstheme="minorHAnsi"/>
          <w:sz w:val="24"/>
          <w:szCs w:val="24"/>
          <w:highlight w:val="yellow"/>
          <w:lang w:eastAsia="de-DE"/>
        </w:rPr>
        <w:t>je e</w:t>
      </w:r>
      <w:r w:rsidR="00F777C9" w:rsidRPr="002D38AB">
        <w:rPr>
          <w:rFonts w:eastAsia="Times New Roman" w:cstheme="minorHAnsi"/>
          <w:sz w:val="24"/>
          <w:szCs w:val="24"/>
          <w:highlight w:val="yellow"/>
          <w:lang w:eastAsia="de-DE"/>
        </w:rPr>
        <w:t>in*</w:t>
      </w:r>
      <w:r w:rsidR="00530289">
        <w:rPr>
          <w:rFonts w:eastAsia="Times New Roman" w:cstheme="minorHAnsi"/>
          <w:sz w:val="24"/>
          <w:szCs w:val="24"/>
          <w:highlight w:val="yellow"/>
          <w:lang w:eastAsia="de-DE"/>
        </w:rPr>
        <w:t>e</w:t>
      </w:r>
      <w:bookmarkStart w:id="0" w:name="_GoBack"/>
      <w:bookmarkEnd w:id="0"/>
      <w:r w:rsidR="00F777C9" w:rsidRPr="002D38AB">
        <w:rPr>
          <w:rFonts w:eastAsia="Times New Roman" w:cstheme="minorHAnsi"/>
          <w:sz w:val="24"/>
          <w:szCs w:val="24"/>
          <w:highlight w:val="yellow"/>
          <w:lang w:eastAsia="de-DE"/>
        </w:rPr>
        <w:t xml:space="preserve"> Vertreter*in </w:t>
      </w:r>
      <w:proofErr w:type="gramStart"/>
      <w:r w:rsidR="00F777C9" w:rsidRPr="002D38AB">
        <w:rPr>
          <w:rFonts w:eastAsia="Times New Roman" w:cstheme="minorHAnsi"/>
          <w:sz w:val="24"/>
          <w:szCs w:val="24"/>
          <w:highlight w:val="yellow"/>
          <w:lang w:eastAsia="de-DE"/>
        </w:rPr>
        <w:t>der Arbeitsbereiche</w:t>
      </w:r>
      <w:proofErr w:type="gramEnd"/>
      <w:r w:rsidR="00F777C9" w:rsidRPr="002D38AB">
        <w:rPr>
          <w:rFonts w:eastAsia="Times New Roman" w:cstheme="minorHAnsi"/>
          <w:sz w:val="24"/>
          <w:szCs w:val="24"/>
          <w:highlight w:val="yellow"/>
          <w:lang w:eastAsia="de-DE"/>
        </w:rPr>
        <w:t xml:space="preserve"> des Vereins (</w:t>
      </w:r>
      <w:proofErr w:type="spellStart"/>
      <w:r w:rsidR="00F777C9" w:rsidRPr="002D38AB">
        <w:rPr>
          <w:rFonts w:eastAsia="Times New Roman" w:cstheme="minorHAnsi"/>
          <w:sz w:val="24"/>
          <w:szCs w:val="24"/>
          <w:highlight w:val="yellow"/>
          <w:lang w:eastAsia="de-DE"/>
        </w:rPr>
        <w:t>z.Zt</w:t>
      </w:r>
      <w:proofErr w:type="spellEnd"/>
      <w:r w:rsidR="00F777C9" w:rsidRPr="002D38AB">
        <w:rPr>
          <w:rFonts w:eastAsia="Times New Roman" w:cstheme="minorHAnsi"/>
          <w:sz w:val="24"/>
          <w:szCs w:val="24"/>
          <w:highlight w:val="yellow"/>
          <w:lang w:eastAsia="de-DE"/>
        </w:rPr>
        <w:t>: Deutsche Freiwillige, Sambische Freiwillige</w:t>
      </w:r>
      <w:r w:rsidRPr="002D38AB">
        <w:rPr>
          <w:rFonts w:eastAsia="Times New Roman" w:cstheme="minorHAnsi"/>
          <w:sz w:val="24"/>
          <w:szCs w:val="24"/>
          <w:highlight w:val="yellow"/>
          <w:lang w:eastAsia="de-DE"/>
        </w:rPr>
        <w:t xml:space="preserve">, </w:t>
      </w:r>
      <w:proofErr w:type="spellStart"/>
      <w:r w:rsidRPr="002D38AB">
        <w:rPr>
          <w:rFonts w:eastAsia="Times New Roman" w:cstheme="minorHAnsi"/>
          <w:sz w:val="24"/>
          <w:szCs w:val="24"/>
          <w:highlight w:val="yellow"/>
          <w:lang w:eastAsia="de-DE"/>
        </w:rPr>
        <w:t>Schulfee</w:t>
      </w:r>
      <w:proofErr w:type="spellEnd"/>
      <w:r w:rsidRPr="002D38AB">
        <w:rPr>
          <w:rFonts w:eastAsia="Times New Roman" w:cstheme="minorHAnsi"/>
          <w:sz w:val="24"/>
          <w:szCs w:val="24"/>
          <w:highlight w:val="yellow"/>
          <w:lang w:eastAsia="de-DE"/>
        </w:rPr>
        <w:t>-Sambia)</w:t>
      </w:r>
    </w:p>
    <w:p w:rsidR="004E047F" w:rsidRPr="002D38AB" w:rsidRDefault="004E047F" w:rsidP="00C65282">
      <w:pPr>
        <w:rPr>
          <w:rFonts w:eastAsia="Times New Roman" w:cstheme="minorHAnsi"/>
          <w:sz w:val="24"/>
          <w:szCs w:val="24"/>
          <w:highlight w:val="yellow"/>
          <w:lang w:eastAsia="de-DE"/>
        </w:rPr>
      </w:pPr>
      <w:r w:rsidRPr="002D38AB">
        <w:rPr>
          <w:rFonts w:eastAsia="Times New Roman" w:cstheme="minorHAnsi"/>
          <w:sz w:val="24"/>
          <w:szCs w:val="24"/>
          <w:highlight w:val="yellow"/>
          <w:lang w:eastAsia="de-DE"/>
        </w:rPr>
        <w:t>und der Schriftführung</w:t>
      </w:r>
      <w:r w:rsidR="00C65282" w:rsidRPr="002D38AB">
        <w:rPr>
          <w:rFonts w:eastAsia="Times New Roman" w:cstheme="minorHAnsi"/>
          <w:sz w:val="24"/>
          <w:szCs w:val="24"/>
          <w:highlight w:val="yellow"/>
          <w:lang w:eastAsia="de-DE"/>
        </w:rPr>
        <w:t xml:space="preserve"> </w:t>
      </w:r>
    </w:p>
    <w:p w:rsidR="004E047F" w:rsidRPr="002D38AB" w:rsidRDefault="004E047F" w:rsidP="00C65282">
      <w:pPr>
        <w:rPr>
          <w:rFonts w:eastAsia="Times New Roman" w:cstheme="minorHAnsi"/>
          <w:sz w:val="24"/>
          <w:szCs w:val="24"/>
          <w:lang w:eastAsia="de-DE"/>
        </w:rPr>
      </w:pPr>
      <w:r w:rsidRPr="002D38AB">
        <w:rPr>
          <w:rFonts w:eastAsia="Times New Roman" w:cstheme="minorHAnsi"/>
          <w:sz w:val="24"/>
          <w:szCs w:val="24"/>
          <w:highlight w:val="yellow"/>
          <w:lang w:eastAsia="de-DE"/>
        </w:rPr>
        <w:t>Der Vorstand nutzt die Kompetenz in Deutschland lebender ehemaliger Freiwillige</w:t>
      </w:r>
      <w:r w:rsidR="00B33080" w:rsidRPr="002D38AB">
        <w:rPr>
          <w:rFonts w:eastAsia="Times New Roman" w:cstheme="minorHAnsi"/>
          <w:sz w:val="24"/>
          <w:szCs w:val="24"/>
          <w:highlight w:val="yellow"/>
          <w:lang w:eastAsia="de-DE"/>
        </w:rPr>
        <w:t>r</w:t>
      </w:r>
      <w:r w:rsidRPr="002D38AB">
        <w:rPr>
          <w:rFonts w:eastAsia="Times New Roman" w:cstheme="minorHAnsi"/>
          <w:sz w:val="24"/>
          <w:szCs w:val="24"/>
          <w:highlight w:val="yellow"/>
          <w:lang w:eastAsia="de-DE"/>
        </w:rPr>
        <w:t xml:space="preserve"> als beratende Mitglieder</w:t>
      </w:r>
    </w:p>
    <w:p w:rsidR="001D7575" w:rsidRPr="002D38AB" w:rsidRDefault="00C65282" w:rsidP="00C65282">
      <w:pPr>
        <w:rPr>
          <w:rFonts w:eastAsia="Times New Roman" w:cstheme="minorHAnsi"/>
          <w:sz w:val="24"/>
          <w:szCs w:val="24"/>
          <w:lang w:eastAsia="de-DE"/>
        </w:rPr>
      </w:pPr>
      <w:r w:rsidRPr="002D38AB">
        <w:rPr>
          <w:rFonts w:eastAsia="Times New Roman" w:cstheme="minorHAnsi"/>
          <w:sz w:val="24"/>
          <w:szCs w:val="24"/>
          <w:lang w:eastAsia="de-DE"/>
        </w:rPr>
        <w:t>Der/die Vorsitzende und ( der/die Stellvertreter/in) und der/ die Kassenwart/in vertreten den</w:t>
      </w:r>
      <w:r w:rsidR="004E047F" w:rsidRPr="002D38AB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2D38AB">
        <w:rPr>
          <w:rFonts w:eastAsia="Times New Roman" w:cstheme="minorHAnsi"/>
          <w:sz w:val="24"/>
          <w:szCs w:val="24"/>
          <w:lang w:eastAsia="de-DE"/>
        </w:rPr>
        <w:t>Verein gerichtlich und außergerichtlich.</w:t>
      </w:r>
      <w:r w:rsidRPr="002D38AB">
        <w:rPr>
          <w:rFonts w:eastAsia="Times New Roman" w:cstheme="minorHAnsi"/>
          <w:sz w:val="24"/>
          <w:szCs w:val="24"/>
          <w:lang w:eastAsia="de-DE"/>
        </w:rPr>
        <w:br/>
        <w:t>Die Amtsdauer des Vorstands beträgt vom Tag der Wahl an gerechne</w:t>
      </w:r>
      <w:r w:rsidR="004E047F" w:rsidRPr="002D38AB">
        <w:rPr>
          <w:rFonts w:eastAsia="Times New Roman" w:cstheme="minorHAnsi"/>
          <w:sz w:val="24"/>
          <w:szCs w:val="24"/>
          <w:lang w:eastAsia="de-DE"/>
        </w:rPr>
        <w:t>t zwei Jahr</w:t>
      </w:r>
      <w:r w:rsidRPr="002D38AB">
        <w:rPr>
          <w:rFonts w:eastAsia="Times New Roman" w:cstheme="minorHAnsi"/>
          <w:sz w:val="24"/>
          <w:szCs w:val="24"/>
          <w:lang w:eastAsia="de-DE"/>
        </w:rPr>
        <w:t>e. Wählbar sind nur</w:t>
      </w:r>
      <w:r w:rsidR="004E047F" w:rsidRPr="002D38AB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2D38AB">
        <w:rPr>
          <w:rFonts w:eastAsia="Times New Roman" w:cstheme="minorHAnsi"/>
          <w:sz w:val="24"/>
          <w:szCs w:val="24"/>
          <w:lang w:eastAsia="de-DE"/>
        </w:rPr>
        <w:t>Vereinsmitglieder. Scheidet ein Vorstandsmitglied während der Amtsperiode aus, so wählt der Vorstand</w:t>
      </w:r>
      <w:r w:rsidR="00530289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2D38AB">
        <w:rPr>
          <w:rFonts w:eastAsia="Times New Roman" w:cstheme="minorHAnsi"/>
          <w:sz w:val="24"/>
          <w:szCs w:val="24"/>
          <w:lang w:eastAsia="de-DE"/>
        </w:rPr>
        <w:t>ein Ersatzmitglied für die restliche Amtszeit des Ausgeschiedenen.</w:t>
      </w:r>
      <w:r w:rsidRPr="002D38AB">
        <w:rPr>
          <w:rFonts w:eastAsia="Times New Roman" w:cstheme="minorHAnsi"/>
          <w:sz w:val="24"/>
          <w:szCs w:val="24"/>
          <w:lang w:eastAsia="de-DE"/>
        </w:rPr>
        <w:br/>
        <w:t>Die Zuständigkeit des Vorstands erstreckt sich auf alle Angelegenheiten des Vereins, soweit sie nicht</w:t>
      </w:r>
      <w:r w:rsidR="001D7575" w:rsidRPr="002D38AB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2D38AB">
        <w:rPr>
          <w:rFonts w:eastAsia="Times New Roman" w:cstheme="minorHAnsi"/>
          <w:sz w:val="24"/>
          <w:szCs w:val="24"/>
          <w:lang w:eastAsia="de-DE"/>
        </w:rPr>
        <w:t>durch die Satzung der Mitgliederversammlung zugewiesen sind. Er hat vor allem folgende Aufgaben:</w:t>
      </w:r>
      <w:r w:rsidRPr="002D38AB">
        <w:rPr>
          <w:rFonts w:eastAsia="Times New Roman" w:cstheme="minorHAnsi"/>
          <w:sz w:val="24"/>
          <w:szCs w:val="24"/>
          <w:lang w:eastAsia="de-DE"/>
        </w:rPr>
        <w:br/>
        <w:t>1. Vorbereitung der Mitgliederversammlungen und Aufstellung der Tagesordnungen;</w:t>
      </w:r>
      <w:r w:rsidRPr="002D38AB">
        <w:rPr>
          <w:rFonts w:eastAsia="Times New Roman" w:cstheme="minorHAnsi"/>
          <w:sz w:val="24"/>
          <w:szCs w:val="24"/>
          <w:lang w:eastAsia="de-DE"/>
        </w:rPr>
        <w:br/>
        <w:t>2. Einberufung der Mitgliederversammlungen;</w:t>
      </w:r>
      <w:r w:rsidRPr="002D38AB">
        <w:rPr>
          <w:rFonts w:eastAsia="Times New Roman" w:cstheme="minorHAnsi"/>
          <w:sz w:val="24"/>
          <w:szCs w:val="24"/>
          <w:lang w:eastAsia="de-DE"/>
        </w:rPr>
        <w:br/>
        <w:t>3. Ausführung der Beschlüsse der Mitgliederversammlung;</w:t>
      </w:r>
      <w:r w:rsidRPr="002D38AB">
        <w:rPr>
          <w:rFonts w:eastAsia="Times New Roman" w:cstheme="minorHAnsi"/>
          <w:sz w:val="24"/>
          <w:szCs w:val="24"/>
          <w:lang w:eastAsia="de-DE"/>
        </w:rPr>
        <w:br/>
        <w:t>4. Aufstellung eines Haushaltsplanes für jedes Geschäftsjahr; Buchführung; Erstellung eines</w:t>
      </w:r>
      <w:r w:rsidR="001D7575" w:rsidRPr="002D38AB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2D38AB">
        <w:rPr>
          <w:rFonts w:eastAsia="Times New Roman" w:cstheme="minorHAnsi"/>
          <w:sz w:val="24"/>
          <w:szCs w:val="24"/>
          <w:lang w:eastAsia="de-DE"/>
        </w:rPr>
        <w:t>Jahresberichtes;</w:t>
      </w:r>
      <w:r w:rsidRPr="002D38AB">
        <w:rPr>
          <w:rFonts w:eastAsia="Times New Roman" w:cstheme="minorHAnsi"/>
          <w:sz w:val="24"/>
          <w:szCs w:val="24"/>
          <w:lang w:eastAsia="de-DE"/>
        </w:rPr>
        <w:br/>
        <w:t>5. Sicherstellung des Kontaktes zu den Verantwortlichen im zu unterstützenden Projekt;</w:t>
      </w:r>
      <w:r w:rsidRPr="002D38AB">
        <w:rPr>
          <w:rFonts w:eastAsia="Times New Roman" w:cstheme="minorHAnsi"/>
          <w:sz w:val="24"/>
          <w:szCs w:val="24"/>
          <w:lang w:eastAsia="de-DE"/>
        </w:rPr>
        <w:br/>
        <w:t xml:space="preserve">6. </w:t>
      </w:r>
      <w:r w:rsidRPr="002D38AB">
        <w:rPr>
          <w:rFonts w:eastAsia="Times New Roman" w:cstheme="minorHAnsi"/>
          <w:strike/>
          <w:sz w:val="24"/>
          <w:szCs w:val="24"/>
          <w:highlight w:val="yellow"/>
          <w:lang w:eastAsia="de-DE"/>
        </w:rPr>
        <w:t>Bildungs- und</w:t>
      </w:r>
      <w:r w:rsidRPr="002D38AB">
        <w:rPr>
          <w:rFonts w:eastAsia="Times New Roman" w:cstheme="minorHAnsi"/>
          <w:sz w:val="24"/>
          <w:szCs w:val="24"/>
          <w:lang w:eastAsia="de-DE"/>
        </w:rPr>
        <w:t xml:space="preserve"> Öffentlichkeitsarbeit;</w:t>
      </w:r>
      <w:r w:rsidRPr="002D38AB">
        <w:rPr>
          <w:rFonts w:eastAsia="Times New Roman" w:cstheme="minorHAnsi"/>
          <w:sz w:val="24"/>
          <w:szCs w:val="24"/>
          <w:lang w:eastAsia="de-DE"/>
        </w:rPr>
        <w:br/>
        <w:t>7. Auswahl der zu fördernden Projekte</w:t>
      </w:r>
      <w:r w:rsidRPr="002D38AB">
        <w:rPr>
          <w:rFonts w:eastAsia="Times New Roman" w:cstheme="minorHAnsi"/>
          <w:sz w:val="24"/>
          <w:szCs w:val="24"/>
          <w:lang w:eastAsia="de-DE"/>
        </w:rPr>
        <w:br/>
      </w:r>
      <w:r w:rsidRPr="002D38AB">
        <w:rPr>
          <w:rFonts w:eastAsia="Times New Roman" w:cstheme="minorHAnsi"/>
          <w:strike/>
          <w:sz w:val="24"/>
          <w:szCs w:val="24"/>
          <w:highlight w:val="yellow"/>
          <w:lang w:eastAsia="de-DE"/>
        </w:rPr>
        <w:t>8. Aufnahme von Mitgliedern</w:t>
      </w:r>
      <w:r w:rsidRPr="002D38AB">
        <w:rPr>
          <w:rFonts w:eastAsia="Times New Roman" w:cstheme="minorHAnsi"/>
          <w:sz w:val="24"/>
          <w:szCs w:val="24"/>
          <w:lang w:eastAsia="de-DE"/>
        </w:rPr>
        <w:br/>
      </w:r>
    </w:p>
    <w:p w:rsidR="00B33080" w:rsidRPr="002D38AB" w:rsidRDefault="00C65282" w:rsidP="00C65282">
      <w:pPr>
        <w:rPr>
          <w:rFonts w:eastAsia="Times New Roman" w:cstheme="minorHAnsi"/>
          <w:sz w:val="24"/>
          <w:szCs w:val="24"/>
          <w:lang w:eastAsia="de-DE"/>
        </w:rPr>
      </w:pPr>
      <w:r w:rsidRPr="002D38AB">
        <w:rPr>
          <w:rFonts w:eastAsia="Times New Roman" w:cstheme="minorHAnsi"/>
          <w:sz w:val="24"/>
          <w:szCs w:val="24"/>
          <w:lang w:eastAsia="de-DE"/>
        </w:rPr>
        <w:t>Die Beschlussfassung des Vorstandes geschieht normalerweise in Vorstandssitzungen, die der/die Vorsitzende, bei Verhinderung der/die stellvertretende Vorsitzende, schriftlich einberuft.</w:t>
      </w:r>
    </w:p>
    <w:p w:rsidR="001D7575" w:rsidRPr="002D38AB" w:rsidRDefault="00C65282" w:rsidP="00C65282">
      <w:pPr>
        <w:rPr>
          <w:rFonts w:eastAsia="Times New Roman" w:cstheme="minorHAnsi"/>
          <w:sz w:val="24"/>
          <w:szCs w:val="24"/>
          <w:lang w:eastAsia="de-DE"/>
        </w:rPr>
      </w:pPr>
      <w:r w:rsidRPr="002D38AB">
        <w:rPr>
          <w:rFonts w:eastAsia="Times New Roman" w:cstheme="minorHAnsi"/>
          <w:sz w:val="24"/>
          <w:szCs w:val="24"/>
          <w:lang w:eastAsia="de-DE"/>
        </w:rPr>
        <w:lastRenderedPageBreak/>
        <w:t>In jedem Fall ist eine Einberufungsfrist von einer Woche einzuhalten. Der Vorstand ist beschlussfähig, wenn</w:t>
      </w:r>
      <w:r w:rsidR="001D7575" w:rsidRPr="002D38AB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2D38AB">
        <w:rPr>
          <w:rFonts w:eastAsia="Times New Roman" w:cstheme="minorHAnsi"/>
          <w:sz w:val="24"/>
          <w:szCs w:val="24"/>
          <w:lang w:eastAsia="de-DE"/>
        </w:rPr>
        <w:t>wenigstens vier Vorstandsmitglieder, darunter der/die Vorsitzende oder der/die Vertreter/in anwesend</w:t>
      </w:r>
      <w:r w:rsidR="001D7575" w:rsidRPr="002D38AB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2D38AB">
        <w:rPr>
          <w:rFonts w:eastAsia="Times New Roman" w:cstheme="minorHAnsi"/>
          <w:sz w:val="24"/>
          <w:szCs w:val="24"/>
          <w:lang w:eastAsia="de-DE"/>
        </w:rPr>
        <w:t>ist. Bei der Beschlussfassung entscheidet die Mehrheit der abgegebenen gültigen Stimmen. Bei Stimmengleichheit entscheidet die Stimme des/</w:t>
      </w:r>
      <w:proofErr w:type="gramStart"/>
      <w:r w:rsidRPr="002D38AB">
        <w:rPr>
          <w:rFonts w:eastAsia="Times New Roman" w:cstheme="minorHAnsi"/>
          <w:sz w:val="24"/>
          <w:szCs w:val="24"/>
          <w:lang w:eastAsia="de-DE"/>
        </w:rPr>
        <w:t>der Sitzungsleiters</w:t>
      </w:r>
      <w:proofErr w:type="gramEnd"/>
      <w:r w:rsidR="00530289">
        <w:rPr>
          <w:rFonts w:eastAsia="Times New Roman" w:cstheme="minorHAnsi"/>
          <w:sz w:val="24"/>
          <w:szCs w:val="24"/>
          <w:lang w:eastAsia="de-DE"/>
        </w:rPr>
        <w:t>/ Sitzungsleiterin</w:t>
      </w:r>
      <w:r w:rsidRPr="002D38AB">
        <w:rPr>
          <w:rFonts w:eastAsia="Times New Roman" w:cstheme="minorHAnsi"/>
          <w:sz w:val="24"/>
          <w:szCs w:val="24"/>
          <w:lang w:eastAsia="de-DE"/>
        </w:rPr>
        <w:t xml:space="preserve">. </w:t>
      </w:r>
      <w:r w:rsidR="001D7575" w:rsidRPr="002D38AB">
        <w:rPr>
          <w:rFonts w:eastAsia="Times New Roman" w:cstheme="minorHAnsi"/>
          <w:sz w:val="24"/>
          <w:szCs w:val="24"/>
          <w:lang w:eastAsia="de-DE"/>
        </w:rPr>
        <w:br/>
      </w:r>
      <w:r w:rsidR="00B33080" w:rsidRPr="002D38AB">
        <w:rPr>
          <w:rFonts w:eastAsia="Times New Roman" w:cstheme="minorHAnsi"/>
          <w:sz w:val="24"/>
          <w:szCs w:val="24"/>
          <w:highlight w:val="yellow"/>
          <w:lang w:eastAsia="de-DE"/>
        </w:rPr>
        <w:t>Eine Beschlussfassung ist auch über digitale Kommunikationsmittel möglich.</w:t>
      </w:r>
      <w:r w:rsidR="00B33080" w:rsidRPr="002D38AB">
        <w:rPr>
          <w:rFonts w:eastAsia="Times New Roman" w:cstheme="minorHAnsi"/>
          <w:sz w:val="24"/>
          <w:szCs w:val="24"/>
          <w:lang w:eastAsia="de-DE"/>
        </w:rPr>
        <w:br/>
      </w:r>
      <w:r w:rsidRPr="002D38AB">
        <w:rPr>
          <w:rFonts w:eastAsia="Times New Roman" w:cstheme="minorHAnsi"/>
          <w:sz w:val="24"/>
          <w:szCs w:val="24"/>
          <w:highlight w:val="yellow"/>
          <w:lang w:eastAsia="de-DE"/>
        </w:rPr>
        <w:t xml:space="preserve">Die Beschlüsse des Vorstands sind zu </w:t>
      </w:r>
      <w:r w:rsidR="001D7575" w:rsidRPr="002D38AB">
        <w:rPr>
          <w:rFonts w:eastAsia="Times New Roman" w:cstheme="minorHAnsi"/>
          <w:sz w:val="24"/>
          <w:szCs w:val="24"/>
          <w:highlight w:val="yellow"/>
          <w:lang w:eastAsia="de-DE"/>
        </w:rPr>
        <w:t>dokumentieren und innerhalb von 14 Tagen den Mitgliedern des Vorstandes zuzuleiten. Sie sind digital zu archivieren</w:t>
      </w:r>
    </w:p>
    <w:p w:rsidR="001D7575" w:rsidRPr="002D38AB" w:rsidRDefault="00C65282" w:rsidP="00C65282">
      <w:pPr>
        <w:rPr>
          <w:rFonts w:eastAsia="Times New Roman" w:cstheme="minorHAnsi"/>
          <w:sz w:val="24"/>
          <w:szCs w:val="24"/>
          <w:lang w:eastAsia="de-DE"/>
        </w:rPr>
      </w:pPr>
      <w:r w:rsidRPr="002D38AB">
        <w:rPr>
          <w:rFonts w:eastAsia="Times New Roman" w:cstheme="minorHAnsi"/>
          <w:b/>
          <w:sz w:val="24"/>
          <w:szCs w:val="24"/>
          <w:lang w:eastAsia="de-DE"/>
        </w:rPr>
        <w:t>§ 7 Auflösung</w:t>
      </w:r>
      <w:r w:rsidRPr="002D38AB">
        <w:rPr>
          <w:rFonts w:eastAsia="Times New Roman" w:cstheme="minorHAnsi"/>
          <w:sz w:val="24"/>
          <w:szCs w:val="24"/>
          <w:lang w:eastAsia="de-DE"/>
        </w:rPr>
        <w:br/>
        <w:t>Bei der Auflösung des Vereins oder Wegfall seines bisherigen Zweckes fällt das Vermögen des Vereins an</w:t>
      </w:r>
      <w:r w:rsidR="001D7575" w:rsidRPr="002D38AB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2D38AB">
        <w:rPr>
          <w:rFonts w:eastAsia="Times New Roman" w:cstheme="minorHAnsi"/>
          <w:sz w:val="24"/>
          <w:szCs w:val="24"/>
          <w:lang w:eastAsia="de-DE"/>
        </w:rPr>
        <w:t>das Bischöfliche Hilfswerk MISEREOR (zur Unterstützung eines Projektes im Sinne des Vereins).</w:t>
      </w:r>
      <w:r w:rsidRPr="002D38AB">
        <w:rPr>
          <w:rFonts w:eastAsia="Times New Roman" w:cstheme="minorHAnsi"/>
          <w:sz w:val="24"/>
          <w:szCs w:val="24"/>
          <w:lang w:eastAsia="de-DE"/>
        </w:rPr>
        <w:br/>
      </w:r>
    </w:p>
    <w:p w:rsidR="001D7575" w:rsidRPr="002D38AB" w:rsidRDefault="001D7575" w:rsidP="00C65282">
      <w:pPr>
        <w:rPr>
          <w:rFonts w:eastAsia="Times New Roman" w:cstheme="minorHAnsi"/>
          <w:sz w:val="24"/>
          <w:szCs w:val="24"/>
          <w:lang w:eastAsia="de-DE"/>
        </w:rPr>
      </w:pPr>
      <w:r w:rsidRPr="002D38AB">
        <w:rPr>
          <w:rFonts w:eastAsia="Times New Roman" w:cstheme="minorHAnsi"/>
          <w:sz w:val="24"/>
          <w:szCs w:val="24"/>
          <w:lang w:eastAsia="de-DE"/>
        </w:rPr>
        <w:t>--------------------------------------------------------------------------------</w:t>
      </w:r>
    </w:p>
    <w:p w:rsidR="00C65282" w:rsidRPr="002D38AB" w:rsidRDefault="00C65282" w:rsidP="00C65282">
      <w:pPr>
        <w:rPr>
          <w:rFonts w:cstheme="minorHAnsi"/>
          <w:sz w:val="24"/>
          <w:szCs w:val="24"/>
        </w:rPr>
      </w:pPr>
      <w:r w:rsidRPr="002D38AB">
        <w:rPr>
          <w:rFonts w:eastAsia="Times New Roman" w:cstheme="minorHAnsi"/>
          <w:sz w:val="24"/>
          <w:szCs w:val="24"/>
          <w:lang w:eastAsia="de-DE"/>
        </w:rPr>
        <w:t>Die vorstehende Satzung wurde in der Gründungsvers</w:t>
      </w:r>
      <w:r w:rsidR="001D7575" w:rsidRPr="002D38AB">
        <w:rPr>
          <w:rFonts w:eastAsia="Times New Roman" w:cstheme="minorHAnsi"/>
          <w:sz w:val="24"/>
          <w:szCs w:val="24"/>
          <w:lang w:eastAsia="de-DE"/>
        </w:rPr>
        <w:t>ammlung vom 13.11.95 errichtet,</w:t>
      </w:r>
      <w:r w:rsidR="001D7575" w:rsidRPr="002D38AB">
        <w:rPr>
          <w:rFonts w:eastAsia="Times New Roman" w:cstheme="minorHAnsi"/>
          <w:sz w:val="24"/>
          <w:szCs w:val="24"/>
          <w:lang w:eastAsia="de-DE"/>
        </w:rPr>
        <w:br/>
      </w:r>
      <w:r w:rsidRPr="002D38AB">
        <w:rPr>
          <w:rFonts w:eastAsia="Times New Roman" w:cstheme="minorHAnsi"/>
          <w:sz w:val="24"/>
          <w:szCs w:val="24"/>
          <w:lang w:eastAsia="de-DE"/>
        </w:rPr>
        <w:t>am 6. März 2001</w:t>
      </w:r>
      <w:r w:rsidR="001D7575" w:rsidRPr="002D38AB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2D38AB">
        <w:rPr>
          <w:rFonts w:eastAsia="Times New Roman" w:cstheme="minorHAnsi"/>
          <w:sz w:val="24"/>
          <w:szCs w:val="24"/>
          <w:lang w:eastAsia="de-DE"/>
        </w:rPr>
        <w:t xml:space="preserve">in den Paragraphen 4 und 6. </w:t>
      </w:r>
      <w:r w:rsidR="001D7575" w:rsidRPr="002D38AB">
        <w:rPr>
          <w:rFonts w:eastAsia="Times New Roman" w:cstheme="minorHAnsi"/>
          <w:sz w:val="24"/>
          <w:szCs w:val="24"/>
          <w:lang w:eastAsia="de-DE"/>
        </w:rPr>
        <w:br/>
      </w:r>
      <w:r w:rsidRPr="002D38AB">
        <w:rPr>
          <w:rFonts w:eastAsia="Times New Roman" w:cstheme="minorHAnsi"/>
          <w:sz w:val="24"/>
          <w:szCs w:val="24"/>
          <w:lang w:eastAsia="de-DE"/>
        </w:rPr>
        <w:t>sowie am 11. April 2005 in den Paragraphen 1,4,5 und 6 geändert</w:t>
      </w:r>
    </w:p>
    <w:sectPr w:rsidR="00C65282" w:rsidRPr="002D38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282"/>
    <w:rsid w:val="001D7575"/>
    <w:rsid w:val="002D38AB"/>
    <w:rsid w:val="004E047F"/>
    <w:rsid w:val="00530289"/>
    <w:rsid w:val="006B2551"/>
    <w:rsid w:val="0076302E"/>
    <w:rsid w:val="00B33080"/>
    <w:rsid w:val="00C65282"/>
    <w:rsid w:val="00F7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E36DA"/>
  <w15:chartTrackingRefBased/>
  <w15:docId w15:val="{9A470ABA-9392-4B8A-A17A-945D94A6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9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Schürenberg</dc:creator>
  <cp:keywords/>
  <dc:description/>
  <cp:lastModifiedBy>Guido Schürenberg</cp:lastModifiedBy>
  <cp:revision>3</cp:revision>
  <dcterms:created xsi:type="dcterms:W3CDTF">2022-04-07T12:52:00Z</dcterms:created>
  <dcterms:modified xsi:type="dcterms:W3CDTF">2022-04-08T13:26:00Z</dcterms:modified>
</cp:coreProperties>
</file>